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48" w:rsidRPr="008E4DA4" w:rsidRDefault="009C6248" w:rsidP="009C6248">
      <w:pPr>
        <w:pStyle w:val="2"/>
        <w:spacing w:beforeLines="850" w:after="0" w:line="240" w:lineRule="auto"/>
        <w:jc w:val="center"/>
        <w:rPr>
          <w:rStyle w:val="2Char"/>
          <w:rFonts w:ascii="黑体" w:eastAsia="黑体" w:hint="eastAsia"/>
          <w:sz w:val="36"/>
          <w:szCs w:val="36"/>
        </w:rPr>
      </w:pPr>
      <w:bookmarkStart w:id="0" w:name="_Toc483235226"/>
      <w:r w:rsidRPr="008E4DA4">
        <w:rPr>
          <w:rStyle w:val="2Char"/>
          <w:rFonts w:ascii="黑体" w:eastAsia="黑体" w:hint="eastAsia"/>
          <w:sz w:val="36"/>
          <w:szCs w:val="36"/>
        </w:rPr>
        <w:t>西部地区产业升级研究报告</w:t>
      </w:r>
      <w:r w:rsidRPr="008E4DA4">
        <w:rPr>
          <w:rStyle w:val="2Char"/>
          <w:rFonts w:ascii="黑体" w:eastAsia="黑体" w:hint="eastAsia"/>
          <w:sz w:val="36"/>
          <w:szCs w:val="36"/>
        </w:rPr>
        <w:footnoteReference w:customMarkFollows="1" w:id="1"/>
        <w:sym w:font="Symbol" w:char="F02A"/>
      </w:r>
      <w:bookmarkEnd w:id="0"/>
    </w:p>
    <w:p w:rsidR="009C6248" w:rsidRPr="00664159" w:rsidRDefault="009C6248" w:rsidP="009C6248">
      <w:pPr>
        <w:spacing w:line="240" w:lineRule="auto"/>
        <w:jc w:val="center"/>
        <w:rPr>
          <w:rFonts w:ascii="楷体_GB2312" w:eastAsia="楷体_GB2312" w:cs="Times New Roman"/>
          <w:szCs w:val="21"/>
        </w:rPr>
      </w:pPr>
      <w:r w:rsidRPr="00664159">
        <w:rPr>
          <w:rFonts w:ascii="楷体_GB2312" w:eastAsia="楷体_GB2312" w:hAnsi="宋体" w:cs="Times New Roman" w:hint="eastAsia"/>
          <w:szCs w:val="21"/>
        </w:rPr>
        <w:t>高</w:t>
      </w:r>
      <w:r>
        <w:rPr>
          <w:rFonts w:ascii="楷体_GB2312" w:eastAsia="楷体_GB2312" w:hAnsi="宋体" w:cs="Times New Roman" w:hint="eastAsia"/>
          <w:szCs w:val="21"/>
        </w:rPr>
        <w:t xml:space="preserve">  </w:t>
      </w:r>
      <w:r w:rsidRPr="00664159">
        <w:rPr>
          <w:rFonts w:ascii="楷体_GB2312" w:eastAsia="楷体_GB2312" w:hAnsi="宋体" w:cs="Times New Roman" w:hint="eastAsia"/>
          <w:szCs w:val="21"/>
        </w:rPr>
        <w:t>煜</w:t>
      </w:r>
      <w:r w:rsidRPr="00664159">
        <w:rPr>
          <w:rFonts w:ascii="楷体_GB2312" w:eastAsia="楷体_GB2312" w:cs="Times New Roman" w:hint="eastAsia"/>
          <w:szCs w:val="21"/>
        </w:rPr>
        <w:t xml:space="preserve">  </w:t>
      </w:r>
      <w:r w:rsidRPr="00664159">
        <w:rPr>
          <w:rFonts w:ascii="楷体_GB2312" w:eastAsia="楷体_GB2312" w:hAnsi="宋体" w:cs="Times New Roman" w:hint="eastAsia"/>
          <w:szCs w:val="21"/>
        </w:rPr>
        <w:t>樊梦杨</w:t>
      </w:r>
      <w:r w:rsidRPr="00664159">
        <w:rPr>
          <w:rStyle w:val="af3"/>
          <w:rFonts w:ascii="楷体_GB2312" w:eastAsia="楷体_GB2312" w:hAnsi="宋体" w:hint="eastAsia"/>
          <w:szCs w:val="21"/>
        </w:rPr>
        <w:footnoteReference w:customMarkFollows="1" w:id="2"/>
        <w:sym w:font="Symbol" w:char="F02A"/>
      </w:r>
      <w:r w:rsidRPr="00664159">
        <w:rPr>
          <w:rStyle w:val="af3"/>
          <w:rFonts w:ascii="楷体_GB2312" w:eastAsia="楷体_GB2312" w:hAnsi="宋体" w:hint="eastAsia"/>
          <w:szCs w:val="21"/>
        </w:rPr>
        <w:sym w:font="Symbol" w:char="F02A"/>
      </w:r>
    </w:p>
    <w:p w:rsidR="009C6248" w:rsidRPr="00664159" w:rsidRDefault="009C6248" w:rsidP="009C6248">
      <w:pPr>
        <w:spacing w:line="240" w:lineRule="auto"/>
        <w:rPr>
          <w:rFonts w:ascii="楷体_GB2312" w:eastAsia="楷体_GB2312" w:cs="Times New Roman"/>
          <w:szCs w:val="21"/>
        </w:rPr>
      </w:pPr>
    </w:p>
    <w:p w:rsidR="009C6248" w:rsidRPr="00E8773D" w:rsidRDefault="009C6248" w:rsidP="009C6248">
      <w:pPr>
        <w:spacing w:line="240" w:lineRule="auto"/>
        <w:ind w:firstLineChars="200" w:firstLine="422"/>
        <w:rPr>
          <w:rFonts w:ascii="楷体_GB2312" w:eastAsia="楷体_GB2312" w:cs="Times New Roman"/>
          <w:b/>
          <w:sz w:val="21"/>
          <w:szCs w:val="21"/>
        </w:rPr>
      </w:pPr>
      <w:r w:rsidRPr="00E8773D">
        <w:rPr>
          <w:rFonts w:ascii="楷体_GB2312" w:eastAsia="楷体_GB2312" w:cs="Times New Roman" w:hint="eastAsia"/>
          <w:b/>
          <w:sz w:val="21"/>
          <w:szCs w:val="21"/>
        </w:rPr>
        <w:t>摘  要：</w:t>
      </w:r>
      <w:r w:rsidRPr="00E8773D">
        <w:rPr>
          <w:rFonts w:ascii="楷体_GB2312" w:eastAsia="楷体_GB2312" w:cs="Times New Roman" w:hint="eastAsia"/>
          <w:kern w:val="0"/>
          <w:sz w:val="21"/>
          <w:szCs w:val="21"/>
        </w:rPr>
        <w:t>本报告运用偏离—份额分析法对西部大开发以来，西部地区产业结构调整与升级的发展状况进行了分析。通过对2000-2010年，2011-2014年中国三大区域产业发展状况的比较研究发现，</w:t>
      </w:r>
      <w:r w:rsidRPr="00E8773D">
        <w:rPr>
          <w:rFonts w:ascii="楷体_GB2312" w:eastAsia="楷体_GB2312" w:hAnsi="宋体" w:cs="Times New Roman" w:hint="eastAsia"/>
          <w:kern w:val="0"/>
          <w:sz w:val="21"/>
          <w:szCs w:val="21"/>
        </w:rPr>
        <w:t>中国产业增长呈现显著的阶段化分类特征，在区域产业转移方面，出现了从结构性转移向全面性转移发展，产业转移发展趋势的时间持续性显著，区域梯度转移的第一阶段初步显现等三个显著特征。西部地区产业迈向中高端面临着亟待破解的三大难题，即如何形成产业发展的新动能和新增长点，如何形成区域产业新优势第，如何构建西部地区产业发展新模式。西部地区产业迈向中高端的发展方向应当是：以“一带一路”战略为契机，推动西部地区产业发展与升级；；抓住第三次产业革命的机遇，推动西部地区新兴产业快速发展；大力发展民营经济与外资经济；积极深化体制、机制改革，为产业迈向中高端提供体制、机制保障。</w:t>
      </w:r>
    </w:p>
    <w:p w:rsidR="009C6248" w:rsidRPr="00E8773D" w:rsidRDefault="009C6248" w:rsidP="009C6248">
      <w:pPr>
        <w:spacing w:line="240" w:lineRule="auto"/>
        <w:ind w:firstLineChars="200" w:firstLine="422"/>
        <w:rPr>
          <w:rFonts w:ascii="楷体_GB2312" w:eastAsia="楷体_GB2312" w:cs="Times New Roman"/>
          <w:b/>
          <w:sz w:val="21"/>
          <w:szCs w:val="21"/>
        </w:rPr>
      </w:pPr>
      <w:r w:rsidRPr="00E8773D">
        <w:rPr>
          <w:rFonts w:ascii="楷体_GB2312" w:eastAsia="楷体_GB2312" w:cs="Times New Roman" w:hint="eastAsia"/>
          <w:b/>
          <w:sz w:val="21"/>
          <w:szCs w:val="21"/>
        </w:rPr>
        <w:t>关键词：</w:t>
      </w:r>
      <w:r w:rsidRPr="00E8773D">
        <w:rPr>
          <w:rFonts w:ascii="楷体_GB2312" w:eastAsia="楷体_GB2312" w:cs="Times New Roman" w:hint="eastAsia"/>
          <w:kern w:val="0"/>
          <w:sz w:val="21"/>
          <w:szCs w:val="21"/>
        </w:rPr>
        <w:t>产业升级  西部地区  偏离—份额分析法</w:t>
      </w:r>
    </w:p>
    <w:p w:rsidR="009C6248" w:rsidRPr="00FE2754" w:rsidRDefault="009C6248" w:rsidP="009C6248">
      <w:pPr>
        <w:spacing w:line="240" w:lineRule="auto"/>
        <w:rPr>
          <w:rFonts w:cs="Times New Roman"/>
          <w:szCs w:val="21"/>
        </w:rPr>
      </w:pPr>
    </w:p>
    <w:p w:rsidR="009C6248" w:rsidRPr="00E8773D" w:rsidRDefault="009C6248" w:rsidP="009C6248">
      <w:pPr>
        <w:spacing w:line="240" w:lineRule="auto"/>
        <w:ind w:firstLineChars="200" w:firstLine="420"/>
        <w:rPr>
          <w:rFonts w:hAnsi="宋体" w:cs="Times New Roman"/>
          <w:sz w:val="21"/>
          <w:szCs w:val="21"/>
        </w:rPr>
      </w:pPr>
      <w:r w:rsidRPr="00E8773D">
        <w:rPr>
          <w:rFonts w:cs="Times New Roman"/>
          <w:sz w:val="21"/>
          <w:szCs w:val="21"/>
        </w:rPr>
        <w:t>2015</w:t>
      </w:r>
      <w:r w:rsidRPr="00E8773D">
        <w:rPr>
          <w:rFonts w:hAnsi="宋体" w:cs="Times New Roman"/>
          <w:sz w:val="21"/>
          <w:szCs w:val="21"/>
        </w:rPr>
        <w:t>年中国共产党第十八届五中全会指出，全面建成小康社会新的目标要求，经济保持中高速增长，产业迈向中高端水平。因此，产业迈向中高端水平就成为中国未来一段时间十分重大的战略任务。其中，西部地区在产业结构调整与升级的基础上，实现产业迈向中高端水平</w:t>
      </w:r>
      <w:r w:rsidRPr="00E8773D">
        <w:rPr>
          <w:rFonts w:hAnsi="宋体" w:cs="Times New Roman" w:hint="eastAsia"/>
          <w:sz w:val="21"/>
          <w:szCs w:val="21"/>
        </w:rPr>
        <w:t>对于中国全面建成小康社会，跨越“中等收入陷阱”</w:t>
      </w:r>
      <w:r w:rsidRPr="00E8773D">
        <w:rPr>
          <w:rFonts w:hAnsi="宋体" w:cs="Times New Roman"/>
          <w:sz w:val="21"/>
          <w:szCs w:val="21"/>
        </w:rPr>
        <w:t>具有十分重要的</w:t>
      </w:r>
      <w:r w:rsidRPr="00E8773D">
        <w:rPr>
          <w:rFonts w:hAnsi="宋体" w:cs="Times New Roman" w:hint="eastAsia"/>
          <w:sz w:val="21"/>
          <w:szCs w:val="21"/>
        </w:rPr>
        <w:t>战略</w:t>
      </w:r>
      <w:r w:rsidRPr="00E8773D">
        <w:rPr>
          <w:rFonts w:hAnsi="宋体" w:cs="Times New Roman"/>
          <w:sz w:val="21"/>
          <w:szCs w:val="21"/>
        </w:rPr>
        <w:t>意义。</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hint="eastAsia"/>
          <w:sz w:val="21"/>
          <w:szCs w:val="21"/>
        </w:rPr>
        <w:t>本报告在实证研究西部地区产业结构升级事实规律的基础上，对西部地区产业升级的未来方向提出建议。</w:t>
      </w:r>
    </w:p>
    <w:p w:rsidR="009C6248" w:rsidRPr="00494E69" w:rsidRDefault="009C6248" w:rsidP="009C6248">
      <w:pPr>
        <w:spacing w:beforeLines="50" w:afterLines="50" w:line="240" w:lineRule="auto"/>
        <w:jc w:val="center"/>
        <w:rPr>
          <w:rFonts w:ascii="宋体" w:hAnsi="宋体" w:cs="Times New Roman"/>
          <w:b/>
          <w:sz w:val="28"/>
          <w:szCs w:val="28"/>
        </w:rPr>
      </w:pPr>
      <w:r>
        <w:rPr>
          <w:rFonts w:ascii="宋体" w:hAnsi="宋体" w:cs="Times New Roman" w:hint="eastAsia"/>
          <w:b/>
          <w:sz w:val="28"/>
          <w:szCs w:val="28"/>
        </w:rPr>
        <w:t xml:space="preserve">一  </w:t>
      </w:r>
      <w:r w:rsidRPr="00494E69">
        <w:rPr>
          <w:rFonts w:ascii="宋体" w:hAnsi="宋体" w:cs="Times New Roman"/>
          <w:b/>
          <w:sz w:val="28"/>
          <w:szCs w:val="28"/>
        </w:rPr>
        <w:t>方法</w:t>
      </w:r>
      <w:r>
        <w:rPr>
          <w:rFonts w:ascii="宋体" w:hAnsi="宋体" w:cs="Times New Roman" w:hint="eastAsia"/>
          <w:b/>
          <w:sz w:val="28"/>
          <w:szCs w:val="28"/>
        </w:rPr>
        <w:t>与指标</w:t>
      </w:r>
      <w:r w:rsidRPr="00494E69">
        <w:rPr>
          <w:rFonts w:ascii="宋体" w:hAnsi="宋体" w:cs="Times New Roman"/>
          <w:b/>
          <w:sz w:val="28"/>
          <w:szCs w:val="28"/>
        </w:rPr>
        <w:t>选取</w:t>
      </w:r>
    </w:p>
    <w:p w:rsidR="009C6248" w:rsidRPr="00925007" w:rsidRDefault="009C6248" w:rsidP="009C6248">
      <w:pPr>
        <w:spacing w:line="240" w:lineRule="auto"/>
        <w:ind w:firstLineChars="200" w:firstLine="482"/>
        <w:jc w:val="left"/>
        <w:rPr>
          <w:rFonts w:hAnsi="宋体" w:cs="Times New Roman" w:hint="eastAsia"/>
          <w:b/>
          <w:szCs w:val="24"/>
        </w:rPr>
      </w:pPr>
      <w:r w:rsidRPr="00925007">
        <w:rPr>
          <w:rFonts w:hAnsi="宋体" w:cs="Times New Roman" w:hint="eastAsia"/>
          <w:b/>
          <w:szCs w:val="24"/>
        </w:rPr>
        <w:t>（一）方法选取</w:t>
      </w:r>
    </w:p>
    <w:p w:rsidR="009C6248" w:rsidRPr="00E8773D" w:rsidRDefault="009C6248" w:rsidP="009C6248">
      <w:pPr>
        <w:spacing w:line="240" w:lineRule="auto"/>
        <w:ind w:firstLineChars="200" w:firstLine="420"/>
        <w:jc w:val="left"/>
        <w:rPr>
          <w:rFonts w:hAnsi="宋体" w:cs="Times New Roman"/>
          <w:sz w:val="21"/>
          <w:szCs w:val="21"/>
        </w:rPr>
      </w:pPr>
      <w:r w:rsidRPr="00E8773D">
        <w:rPr>
          <w:rFonts w:hAnsi="宋体" w:cs="Times New Roman" w:hint="eastAsia"/>
          <w:sz w:val="21"/>
          <w:szCs w:val="21"/>
        </w:rPr>
        <w:t>本报告选取偏离—份额分析法，研究西部地区产业结构升级规律。</w:t>
      </w:r>
      <w:r w:rsidRPr="00E8773D">
        <w:rPr>
          <w:rStyle w:val="af3"/>
          <w:rFonts w:hAnsi="宋体"/>
          <w:sz w:val="21"/>
          <w:szCs w:val="21"/>
        </w:rPr>
        <w:footnoteReference w:id="3"/>
      </w:r>
    </w:p>
    <w:p w:rsidR="009C6248" w:rsidRPr="00E8773D" w:rsidRDefault="009C6248" w:rsidP="009C6248">
      <w:pPr>
        <w:spacing w:line="240" w:lineRule="auto"/>
        <w:ind w:firstLineChars="200" w:firstLine="420"/>
        <w:jc w:val="left"/>
        <w:rPr>
          <w:rFonts w:hAnsi="宋体" w:cs="Times New Roman"/>
          <w:sz w:val="21"/>
          <w:szCs w:val="21"/>
        </w:rPr>
      </w:pPr>
      <w:r w:rsidRPr="00E8773D">
        <w:rPr>
          <w:rFonts w:hAnsi="宋体" w:cs="Times New Roman" w:hint="eastAsia"/>
          <w:sz w:val="21"/>
          <w:szCs w:val="21"/>
        </w:rPr>
        <w:t xml:space="preserve">    </w:t>
      </w:r>
      <w:r w:rsidRPr="00E8773D">
        <w:rPr>
          <w:rFonts w:hAnsi="宋体" w:cs="Times New Roman" w:hint="eastAsia"/>
          <w:sz w:val="21"/>
          <w:szCs w:val="21"/>
        </w:rPr>
        <w:t>偏离—份额分析法是把区域经济的变化看作为一个动态的过程，以其所在整个国家的经济发展为参照系，将区域自身经济总量在某一时期的变动分解为三个分量：份额分量，结构偏离分量和竞争力偏离分量，以此说明区域经济发展的原因，找出区域具有相对竞争优势的产业部门。</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hint="eastAsia"/>
          <w:sz w:val="21"/>
          <w:szCs w:val="21"/>
        </w:rPr>
        <w:lastRenderedPageBreak/>
        <w:t>设初期（基年，第</w:t>
      </w:r>
      <w:r w:rsidRPr="00E8773D">
        <w:rPr>
          <w:rFonts w:hAnsi="宋体" w:cs="Times New Roman" w:hint="eastAsia"/>
          <w:sz w:val="21"/>
          <w:szCs w:val="21"/>
        </w:rPr>
        <w:t>0</w:t>
      </w:r>
      <w:r w:rsidRPr="00E8773D">
        <w:rPr>
          <w:rFonts w:hAnsi="宋体" w:cs="Times New Roman" w:hint="eastAsia"/>
          <w:sz w:val="21"/>
          <w:szCs w:val="21"/>
        </w:rPr>
        <w:t>年）区域</w:t>
      </w:r>
      <w:r w:rsidRPr="00E8773D">
        <w:rPr>
          <w:rFonts w:hAnsi="宋体" w:cs="Times New Roman"/>
          <w:sz w:val="21"/>
          <w:szCs w:val="21"/>
        </w:rPr>
        <w:object w:dxaOrig="1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5pt" o:ole="">
            <v:imagedata r:id="rId7" o:title=""/>
          </v:shape>
          <o:OLEObject Type="Embed" ProgID="Equation.DSMT4" ShapeID="_x0000_i1025" DrawAspect="Content" ObjectID="_1571137901" r:id="rId8"/>
        </w:object>
      </w:r>
      <w:r w:rsidRPr="00E8773D">
        <w:rPr>
          <w:rFonts w:hAnsi="宋体" w:cs="Times New Roman" w:hint="eastAsia"/>
          <w:sz w:val="21"/>
          <w:szCs w:val="21"/>
        </w:rPr>
        <w:t>经济总规模为</w:t>
      </w:r>
      <w:r w:rsidRPr="00E8773D">
        <w:rPr>
          <w:rFonts w:hAnsi="宋体" w:cs="Times New Roman"/>
          <w:sz w:val="21"/>
          <w:szCs w:val="21"/>
        </w:rPr>
        <w:object w:dxaOrig="300" w:dyaOrig="360">
          <v:shape id="_x0000_i1026" type="#_x0000_t75" style="width:15pt;height:18pt" o:ole="">
            <v:imagedata r:id="rId9" o:title=""/>
          </v:shape>
          <o:OLEObject Type="Embed" ProgID="Equation.DSMT4" ShapeID="_x0000_i1026" DrawAspect="Content" ObjectID="_1571137902" r:id="rId10"/>
        </w:object>
      </w:r>
      <w:r w:rsidRPr="00E8773D">
        <w:rPr>
          <w:rFonts w:hAnsi="宋体" w:cs="Times New Roman" w:hint="eastAsia"/>
          <w:sz w:val="21"/>
          <w:szCs w:val="21"/>
        </w:rPr>
        <w:t>，末期（第</w:t>
      </w:r>
      <w:r w:rsidRPr="00E8773D">
        <w:rPr>
          <w:rFonts w:hAnsi="宋体" w:cs="Times New Roman" w:hint="eastAsia"/>
          <w:i/>
          <w:sz w:val="21"/>
          <w:szCs w:val="21"/>
        </w:rPr>
        <w:t>t</w:t>
      </w:r>
      <w:r w:rsidRPr="00E8773D">
        <w:rPr>
          <w:rFonts w:hAnsi="宋体" w:cs="Times New Roman" w:hint="eastAsia"/>
          <w:sz w:val="21"/>
          <w:szCs w:val="21"/>
        </w:rPr>
        <w:t>年）经济总规模为</w:t>
      </w:r>
      <w:r w:rsidRPr="00E8773D">
        <w:rPr>
          <w:rFonts w:hAnsi="宋体" w:cs="Times New Roman"/>
          <w:sz w:val="21"/>
          <w:szCs w:val="21"/>
        </w:rPr>
        <w:object w:dxaOrig="260" w:dyaOrig="360">
          <v:shape id="_x0000_i1027" type="#_x0000_t75" style="width:13.5pt;height:18pt" o:ole="">
            <v:imagedata r:id="rId11" o:title=""/>
          </v:shape>
          <o:OLEObject Type="Embed" ProgID="Equation.DSMT4" ShapeID="_x0000_i1027" DrawAspect="Content" ObjectID="_1571137903" r:id="rId12"/>
        </w:object>
      </w:r>
      <w:r w:rsidRPr="00E8773D">
        <w:rPr>
          <w:rFonts w:hAnsi="宋体" w:cs="Times New Roman" w:hint="eastAsia"/>
          <w:sz w:val="21"/>
          <w:szCs w:val="21"/>
        </w:rPr>
        <w:t>。同时，分别以</w:t>
      </w:r>
      <w:r w:rsidRPr="00E8773D">
        <w:rPr>
          <w:rFonts w:hAnsi="宋体" w:cs="Times New Roman"/>
          <w:sz w:val="21"/>
          <w:szCs w:val="21"/>
        </w:rPr>
        <w:object w:dxaOrig="340" w:dyaOrig="380">
          <v:shape id="_x0000_i1028" type="#_x0000_t75" style="width:16.5pt;height:19.5pt" o:ole="">
            <v:imagedata r:id="rId13" o:title=""/>
          </v:shape>
          <o:OLEObject Type="Embed" ProgID="Equation.DSMT4" ShapeID="_x0000_i1028" DrawAspect="Content" ObjectID="_1571137904" r:id="rId14"/>
        </w:object>
      </w:r>
      <w:r w:rsidRPr="00E8773D">
        <w:rPr>
          <w:rFonts w:hAnsi="宋体" w:cs="Times New Roman" w:hint="eastAsia"/>
          <w:sz w:val="21"/>
          <w:szCs w:val="21"/>
        </w:rPr>
        <w:t>，</w:t>
      </w:r>
      <w:r w:rsidRPr="00E8773D">
        <w:rPr>
          <w:rFonts w:hAnsi="宋体" w:cs="Times New Roman"/>
          <w:sz w:val="21"/>
          <w:szCs w:val="21"/>
        </w:rPr>
        <w:object w:dxaOrig="300" w:dyaOrig="380">
          <v:shape id="_x0000_i1029" type="#_x0000_t75" style="width:15pt;height:19.5pt" o:ole="">
            <v:imagedata r:id="rId15" o:title=""/>
          </v:shape>
          <o:OLEObject Type="Embed" ProgID="Equation.DSMT4" ShapeID="_x0000_i1029" DrawAspect="Content" ObjectID="_1571137905" r:id="rId16"/>
        </w:object>
      </w:r>
      <w:r w:rsidRPr="00E8773D">
        <w:rPr>
          <w:rFonts w:hAnsi="宋体" w:cs="Times New Roman" w:hint="eastAsia"/>
          <w:sz w:val="21"/>
          <w:szCs w:val="21"/>
        </w:rPr>
        <w:t>（</w:t>
      </w:r>
      <w:r w:rsidRPr="00E8773D">
        <w:rPr>
          <w:rFonts w:hAnsi="宋体" w:cs="Times New Roman"/>
          <w:i/>
          <w:sz w:val="21"/>
          <w:szCs w:val="21"/>
        </w:rPr>
        <w:t>j</w:t>
      </w:r>
      <w:r w:rsidRPr="00E8773D">
        <w:rPr>
          <w:rFonts w:hAnsi="宋体" w:cs="Times New Roman" w:hint="eastAsia"/>
          <w:sz w:val="21"/>
          <w:szCs w:val="21"/>
        </w:rPr>
        <w:t>＝</w:t>
      </w:r>
      <w:r w:rsidRPr="00E8773D">
        <w:rPr>
          <w:rFonts w:hAnsi="宋体" w:cs="Times New Roman"/>
          <w:sz w:val="21"/>
          <w:szCs w:val="21"/>
        </w:rPr>
        <w:t>1</w:t>
      </w:r>
      <w:r w:rsidRPr="00E8773D">
        <w:rPr>
          <w:rFonts w:hAnsi="宋体" w:cs="Times New Roman" w:hint="eastAsia"/>
          <w:sz w:val="21"/>
          <w:szCs w:val="21"/>
        </w:rPr>
        <w:t>，</w:t>
      </w:r>
      <w:r w:rsidRPr="00E8773D">
        <w:rPr>
          <w:rFonts w:hAnsi="宋体" w:cs="Times New Roman"/>
          <w:sz w:val="21"/>
          <w:szCs w:val="21"/>
        </w:rPr>
        <w:t>2</w:t>
      </w:r>
      <w:r w:rsidRPr="00E8773D">
        <w:rPr>
          <w:rFonts w:hAnsi="宋体" w:cs="Times New Roman" w:hint="eastAsia"/>
          <w:sz w:val="21"/>
          <w:szCs w:val="21"/>
        </w:rPr>
        <w:t>，</w:t>
      </w:r>
      <w:r w:rsidRPr="00E8773D">
        <w:rPr>
          <w:rFonts w:hAnsi="宋体" w:cs="Times New Roman"/>
          <w:sz w:val="21"/>
          <w:szCs w:val="21"/>
        </w:rPr>
        <w:t>⋯</w:t>
      </w:r>
      <w:r w:rsidRPr="00E8773D">
        <w:rPr>
          <w:rFonts w:hAnsi="宋体" w:cs="Times New Roman" w:hint="eastAsia"/>
          <w:sz w:val="21"/>
          <w:szCs w:val="21"/>
        </w:rPr>
        <w:t>，</w:t>
      </w:r>
      <w:r w:rsidRPr="00E8773D">
        <w:rPr>
          <w:rFonts w:hAnsi="宋体" w:cs="Times New Roman" w:hint="eastAsia"/>
          <w:i/>
          <w:sz w:val="21"/>
          <w:szCs w:val="21"/>
        </w:rPr>
        <w:t>n</w:t>
      </w:r>
      <w:r w:rsidRPr="00E8773D">
        <w:rPr>
          <w:rFonts w:hAnsi="宋体" w:cs="Times New Roman" w:hint="eastAsia"/>
          <w:sz w:val="21"/>
          <w:szCs w:val="21"/>
        </w:rPr>
        <w:t>）表示区域</w:t>
      </w:r>
      <w:r w:rsidRPr="00E8773D">
        <w:rPr>
          <w:rFonts w:hAnsi="宋体" w:cs="Times New Roman"/>
          <w:sz w:val="21"/>
          <w:szCs w:val="21"/>
        </w:rPr>
        <w:object w:dxaOrig="139" w:dyaOrig="260">
          <v:shape id="_x0000_i1030" type="#_x0000_t75" style="width:7.5pt;height:13.5pt" o:ole="">
            <v:imagedata r:id="rId7" o:title=""/>
          </v:shape>
          <o:OLEObject Type="Embed" ProgID="Equation.DSMT4" ShapeID="_x0000_i1030" DrawAspect="Content" ObjectID="_1571137906" r:id="rId17"/>
        </w:object>
      </w:r>
      <w:r w:rsidRPr="00E8773D">
        <w:rPr>
          <w:rFonts w:hAnsi="宋体" w:cs="Times New Roman" w:hint="eastAsia"/>
          <w:sz w:val="21"/>
          <w:szCs w:val="21"/>
        </w:rPr>
        <w:t>第</w:t>
      </w:r>
      <w:r w:rsidRPr="00E8773D">
        <w:rPr>
          <w:rFonts w:hAnsi="宋体" w:cs="Times New Roman"/>
          <w:sz w:val="21"/>
          <w:szCs w:val="21"/>
        </w:rPr>
        <w:object w:dxaOrig="200" w:dyaOrig="300">
          <v:shape id="_x0000_i1031" type="#_x0000_t75" style="width:10.5pt;height:15pt" o:ole="">
            <v:imagedata r:id="rId18" o:title=""/>
          </v:shape>
          <o:OLEObject Type="Embed" ProgID="Equation.DSMT4" ShapeID="_x0000_i1031" DrawAspect="Content" ObjectID="_1571137907" r:id="rId19"/>
        </w:object>
      </w:r>
      <w:r w:rsidRPr="00E8773D">
        <w:rPr>
          <w:rFonts w:hAnsi="宋体" w:cs="Times New Roman" w:hint="eastAsia"/>
          <w:sz w:val="21"/>
          <w:szCs w:val="21"/>
        </w:rPr>
        <w:t>个产业部门在初期与末期的规模。并以</w:t>
      </w:r>
      <w:r w:rsidRPr="00E8773D">
        <w:rPr>
          <w:rFonts w:hAnsi="宋体" w:cs="Times New Roman"/>
          <w:sz w:val="21"/>
          <w:szCs w:val="21"/>
        </w:rPr>
        <w:object w:dxaOrig="300" w:dyaOrig="360">
          <v:shape id="_x0000_i1032" type="#_x0000_t75" style="width:15pt;height:18pt" o:ole="">
            <v:imagedata r:id="rId20" o:title=""/>
          </v:shape>
          <o:OLEObject Type="Embed" ProgID="Equation.DSMT4" ShapeID="_x0000_i1032" DrawAspect="Content" ObjectID="_1571137908" r:id="rId21"/>
        </w:object>
      </w:r>
      <w:r w:rsidRPr="00E8773D">
        <w:rPr>
          <w:rFonts w:hAnsi="宋体" w:cs="Times New Roman" w:hint="eastAsia"/>
          <w:sz w:val="21"/>
          <w:szCs w:val="21"/>
        </w:rPr>
        <w:t>，</w:t>
      </w:r>
      <w:r w:rsidRPr="00E8773D">
        <w:rPr>
          <w:rFonts w:hAnsi="宋体" w:cs="Times New Roman"/>
          <w:sz w:val="21"/>
          <w:szCs w:val="21"/>
        </w:rPr>
        <w:object w:dxaOrig="260" w:dyaOrig="360">
          <v:shape id="_x0000_i1033" type="#_x0000_t75" style="width:13.5pt;height:18pt" o:ole="">
            <v:imagedata r:id="rId22" o:title=""/>
          </v:shape>
          <o:OLEObject Type="Embed" ProgID="Equation.DSMT4" ShapeID="_x0000_i1033" DrawAspect="Content" ObjectID="_1571137909" r:id="rId23"/>
        </w:object>
      </w:r>
      <w:r w:rsidRPr="00E8773D">
        <w:rPr>
          <w:rFonts w:hAnsi="宋体" w:cs="Times New Roman" w:hint="eastAsia"/>
          <w:sz w:val="21"/>
          <w:szCs w:val="21"/>
        </w:rPr>
        <w:t>表示全国在相应时期初期与末期经济总规模，以</w:t>
      </w:r>
      <w:r w:rsidRPr="00E8773D">
        <w:rPr>
          <w:rFonts w:hAnsi="宋体" w:cs="Times New Roman"/>
          <w:sz w:val="21"/>
          <w:szCs w:val="21"/>
        </w:rPr>
        <w:object w:dxaOrig="380" w:dyaOrig="380">
          <v:shape id="_x0000_i1034" type="#_x0000_t75" style="width:19.5pt;height:19.5pt" o:ole="">
            <v:imagedata r:id="rId24" o:title=""/>
          </v:shape>
          <o:OLEObject Type="Embed" ProgID="Equation.DSMT4" ShapeID="_x0000_i1034" DrawAspect="Content" ObjectID="_1571137910" r:id="rId25"/>
        </w:object>
      </w:r>
      <w:r w:rsidRPr="00E8773D">
        <w:rPr>
          <w:rFonts w:hAnsi="宋体" w:cs="Times New Roman" w:hint="eastAsia"/>
          <w:sz w:val="21"/>
          <w:szCs w:val="21"/>
        </w:rPr>
        <w:t>与</w:t>
      </w:r>
      <w:r w:rsidRPr="00E8773D">
        <w:rPr>
          <w:rFonts w:hAnsi="宋体" w:cs="Times New Roman"/>
          <w:sz w:val="21"/>
          <w:szCs w:val="21"/>
        </w:rPr>
        <w:object w:dxaOrig="340" w:dyaOrig="380">
          <v:shape id="_x0000_i1035" type="#_x0000_t75" style="width:16.5pt;height:19.5pt" o:ole="">
            <v:imagedata r:id="rId26" o:title=""/>
          </v:shape>
          <o:OLEObject Type="Embed" ProgID="Equation.DSMT4" ShapeID="_x0000_i1035" DrawAspect="Content" ObjectID="_1571137911" r:id="rId27"/>
        </w:object>
      </w:r>
      <w:r w:rsidRPr="00E8773D">
        <w:rPr>
          <w:rFonts w:hAnsi="宋体" w:cs="Times New Roman" w:hint="eastAsia"/>
          <w:sz w:val="21"/>
          <w:szCs w:val="21"/>
        </w:rPr>
        <w:t>所示全国初始期与末期第</w:t>
      </w:r>
      <w:r w:rsidRPr="00E8773D">
        <w:rPr>
          <w:rFonts w:hAnsi="宋体" w:cs="Times New Roman"/>
          <w:sz w:val="21"/>
          <w:szCs w:val="21"/>
        </w:rPr>
        <w:object w:dxaOrig="200" w:dyaOrig="300">
          <v:shape id="_x0000_i1036" type="#_x0000_t75" style="width:10.5pt;height:15pt" o:ole="">
            <v:imagedata r:id="rId18" o:title=""/>
          </v:shape>
          <o:OLEObject Type="Embed" ProgID="Equation.DSMT4" ShapeID="_x0000_i1036" DrawAspect="Content" ObjectID="_1571137912" r:id="rId28"/>
        </w:object>
      </w:r>
      <w:r w:rsidRPr="00E8773D">
        <w:rPr>
          <w:rFonts w:hAnsi="宋体" w:cs="Times New Roman" w:hint="eastAsia"/>
          <w:sz w:val="21"/>
          <w:szCs w:val="21"/>
        </w:rPr>
        <w:t>个产业部门的规模。</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hint="eastAsia"/>
          <w:sz w:val="21"/>
          <w:szCs w:val="21"/>
        </w:rPr>
        <w:t>区域</w:t>
      </w:r>
      <w:r w:rsidRPr="00E8773D">
        <w:rPr>
          <w:rFonts w:hAnsi="宋体" w:cs="Times New Roman"/>
          <w:sz w:val="21"/>
          <w:szCs w:val="21"/>
        </w:rPr>
        <w:object w:dxaOrig="139" w:dyaOrig="260">
          <v:shape id="_x0000_i1037" type="#_x0000_t75" style="width:7.5pt;height:13.5pt" o:ole="">
            <v:imagedata r:id="rId7" o:title=""/>
          </v:shape>
          <o:OLEObject Type="Embed" ProgID="Equation.DSMT4" ShapeID="_x0000_i1037" DrawAspect="Content" ObjectID="_1571137913" r:id="rId29"/>
        </w:object>
      </w:r>
      <w:r w:rsidRPr="00E8773D">
        <w:rPr>
          <w:rFonts w:hAnsi="宋体" w:cs="Times New Roman" w:hint="eastAsia"/>
          <w:sz w:val="21"/>
          <w:szCs w:val="21"/>
        </w:rPr>
        <w:t>第</w:t>
      </w:r>
      <w:r w:rsidRPr="00E8773D">
        <w:rPr>
          <w:rFonts w:hAnsi="宋体" w:cs="Times New Roman"/>
          <w:sz w:val="21"/>
          <w:szCs w:val="21"/>
        </w:rPr>
        <w:object w:dxaOrig="200" w:dyaOrig="300">
          <v:shape id="_x0000_i1038" type="#_x0000_t75" style="width:10.5pt;height:15pt" o:ole="">
            <v:imagedata r:id="rId18" o:title=""/>
          </v:shape>
          <o:OLEObject Type="Embed" ProgID="Equation.DSMT4" ShapeID="_x0000_i1038" DrawAspect="Content" ObjectID="_1571137914" r:id="rId30"/>
        </w:object>
      </w:r>
      <w:r w:rsidRPr="00E8773D">
        <w:rPr>
          <w:rFonts w:hAnsi="宋体" w:cs="Times New Roman" w:hint="eastAsia"/>
          <w:sz w:val="21"/>
          <w:szCs w:val="21"/>
        </w:rPr>
        <w:t>个产业部门在</w:t>
      </w:r>
      <w:r w:rsidRPr="00E8773D">
        <w:rPr>
          <w:rFonts w:hAnsi="宋体" w:cs="Times New Roman"/>
          <w:sz w:val="21"/>
          <w:szCs w:val="21"/>
        </w:rPr>
        <w:object w:dxaOrig="680" w:dyaOrig="320">
          <v:shape id="_x0000_i1039" type="#_x0000_t75" style="width:34.5pt;height:16.5pt" o:ole="">
            <v:imagedata r:id="rId31" o:title=""/>
          </v:shape>
          <o:OLEObject Type="Embed" ProgID="Equation.DSMT4" ShapeID="_x0000_i1039" DrawAspect="Content" ObjectID="_1571137915" r:id="rId32"/>
        </w:object>
      </w:r>
      <w:r w:rsidRPr="00E8773D">
        <w:rPr>
          <w:rFonts w:hAnsi="宋体" w:cs="Times New Roman" w:hint="eastAsia"/>
          <w:sz w:val="21"/>
          <w:szCs w:val="21"/>
        </w:rPr>
        <w:t>时间段的变化率为：</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sz w:val="21"/>
          <w:szCs w:val="21"/>
        </w:rPr>
        <w:object w:dxaOrig="1280" w:dyaOrig="740">
          <v:shape id="_x0000_i1040" type="#_x0000_t75" style="width:64.5pt;height:37.5pt" o:ole="">
            <v:imagedata r:id="rId33" o:title=""/>
          </v:shape>
          <o:OLEObject Type="Embed" ProgID="Equation.DSMT4" ShapeID="_x0000_i1040" DrawAspect="Content" ObjectID="_1571137916" r:id="rId34"/>
        </w:object>
      </w:r>
      <w:r w:rsidRPr="00E8773D">
        <w:rPr>
          <w:rFonts w:hAnsi="宋体" w:cs="Times New Roman" w:hint="eastAsia"/>
          <w:sz w:val="21"/>
          <w:szCs w:val="21"/>
        </w:rPr>
        <w:t xml:space="preserve">                                     </w:t>
      </w:r>
      <w:r>
        <w:rPr>
          <w:rFonts w:hAnsi="宋体" w:cs="Times New Roman" w:hint="eastAsia"/>
          <w:sz w:val="21"/>
          <w:szCs w:val="21"/>
        </w:rPr>
        <w:t xml:space="preserve">        </w:t>
      </w:r>
      <w:r w:rsidRPr="00E8773D">
        <w:rPr>
          <w:rFonts w:hAnsi="宋体" w:cs="Times New Roman" w:hint="eastAsia"/>
          <w:sz w:val="21"/>
          <w:szCs w:val="21"/>
        </w:rPr>
        <w:t xml:space="preserve">              </w:t>
      </w:r>
      <w:r w:rsidRPr="00E8773D">
        <w:rPr>
          <w:rFonts w:hAnsi="宋体" w:cs="Times New Roman" w:hint="eastAsia"/>
          <w:sz w:val="21"/>
          <w:szCs w:val="21"/>
        </w:rPr>
        <w:t>（</w:t>
      </w:r>
      <w:r w:rsidRPr="00E8773D">
        <w:rPr>
          <w:rFonts w:hAnsi="宋体" w:cs="Times New Roman" w:hint="eastAsia"/>
          <w:sz w:val="21"/>
          <w:szCs w:val="21"/>
        </w:rPr>
        <w:t>1</w:t>
      </w:r>
      <w:r w:rsidRPr="00E8773D">
        <w:rPr>
          <w:rFonts w:hAnsi="宋体" w:cs="Times New Roman" w:hint="eastAsia"/>
          <w:sz w:val="21"/>
          <w:szCs w:val="21"/>
        </w:rPr>
        <w:t>）</w:t>
      </w:r>
    </w:p>
    <w:p w:rsidR="009C6248" w:rsidRPr="00E8773D" w:rsidRDefault="009C6248" w:rsidP="009C6248">
      <w:pPr>
        <w:spacing w:line="240" w:lineRule="auto"/>
        <w:ind w:firstLineChars="200" w:firstLine="420"/>
        <w:rPr>
          <w:rFonts w:hAnsi="宋体" w:cs="Times New Roman" w:hint="eastAsia"/>
          <w:sz w:val="21"/>
          <w:szCs w:val="21"/>
        </w:rPr>
      </w:pPr>
      <w:r w:rsidRPr="00E8773D">
        <w:rPr>
          <w:rFonts w:hAnsi="宋体" w:cs="Times New Roman" w:hint="eastAsia"/>
          <w:sz w:val="21"/>
          <w:szCs w:val="21"/>
        </w:rPr>
        <w:t>全国</w:t>
      </w:r>
      <w:r w:rsidRPr="00E8773D">
        <w:rPr>
          <w:rFonts w:hAnsi="宋体" w:cs="Times New Roman" w:hint="eastAsia"/>
          <w:sz w:val="21"/>
          <w:szCs w:val="21"/>
        </w:rPr>
        <w:t xml:space="preserve"> j </w:t>
      </w:r>
      <w:r w:rsidRPr="00E8773D">
        <w:rPr>
          <w:rFonts w:hAnsi="宋体" w:cs="Times New Roman" w:hint="eastAsia"/>
          <w:sz w:val="21"/>
          <w:szCs w:val="21"/>
        </w:rPr>
        <w:t>产业部门在</w:t>
      </w:r>
      <w:r w:rsidRPr="00E8773D">
        <w:rPr>
          <w:rFonts w:hAnsi="宋体" w:cs="Times New Roman"/>
          <w:sz w:val="21"/>
          <w:szCs w:val="21"/>
        </w:rPr>
        <w:object w:dxaOrig="680" w:dyaOrig="320">
          <v:shape id="_x0000_i1041" type="#_x0000_t75" style="width:34.5pt;height:16.5pt" o:ole="">
            <v:imagedata r:id="rId31" o:title=""/>
          </v:shape>
          <o:OLEObject Type="Embed" ProgID="Equation.DSMT4" ShapeID="_x0000_i1041" DrawAspect="Content" ObjectID="_1571137917" r:id="rId35"/>
        </w:object>
      </w:r>
      <w:r w:rsidRPr="00E8773D">
        <w:rPr>
          <w:rFonts w:hAnsi="宋体" w:cs="Times New Roman" w:hint="eastAsia"/>
          <w:sz w:val="21"/>
          <w:szCs w:val="21"/>
        </w:rPr>
        <w:t>内的变化率为：</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sz w:val="21"/>
          <w:szCs w:val="21"/>
        </w:rPr>
        <w:object w:dxaOrig="1420" w:dyaOrig="740">
          <v:shape id="_x0000_i1042" type="#_x0000_t75" style="width:70.5pt;height:37.5pt" o:ole="">
            <v:imagedata r:id="rId36" o:title=""/>
          </v:shape>
          <o:OLEObject Type="Embed" ProgID="Equation.DSMT4" ShapeID="_x0000_i1042" DrawAspect="Content" ObjectID="_1571137918" r:id="rId37"/>
        </w:object>
      </w:r>
      <w:r w:rsidRPr="00E8773D">
        <w:rPr>
          <w:rFonts w:hAnsi="宋体" w:cs="Times New Roman" w:hint="eastAsia"/>
          <w:sz w:val="21"/>
          <w:szCs w:val="21"/>
        </w:rPr>
        <w:t xml:space="preserve">                                        </w:t>
      </w:r>
      <w:r>
        <w:rPr>
          <w:rFonts w:hAnsi="宋体" w:cs="Times New Roman" w:hint="eastAsia"/>
          <w:sz w:val="21"/>
          <w:szCs w:val="21"/>
        </w:rPr>
        <w:t xml:space="preserve">        </w:t>
      </w:r>
      <w:r w:rsidRPr="00E8773D">
        <w:rPr>
          <w:rFonts w:hAnsi="宋体" w:cs="Times New Roman" w:hint="eastAsia"/>
          <w:sz w:val="21"/>
          <w:szCs w:val="21"/>
        </w:rPr>
        <w:t xml:space="preserve">          </w:t>
      </w:r>
      <w:r w:rsidRPr="00E8773D">
        <w:rPr>
          <w:rFonts w:hAnsi="宋体" w:cs="Times New Roman" w:hint="eastAsia"/>
          <w:sz w:val="21"/>
          <w:szCs w:val="21"/>
        </w:rPr>
        <w:t>（</w:t>
      </w:r>
      <w:r w:rsidRPr="00E8773D">
        <w:rPr>
          <w:rFonts w:hAnsi="宋体" w:cs="Times New Roman" w:hint="eastAsia"/>
          <w:sz w:val="21"/>
          <w:szCs w:val="21"/>
        </w:rPr>
        <w:t>2</w:t>
      </w:r>
      <w:r w:rsidRPr="00E8773D">
        <w:rPr>
          <w:rFonts w:hAnsi="宋体" w:cs="Times New Roman" w:hint="eastAsia"/>
          <w:sz w:val="21"/>
          <w:szCs w:val="21"/>
        </w:rPr>
        <w:t>）</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hint="eastAsia"/>
          <w:sz w:val="21"/>
          <w:szCs w:val="21"/>
        </w:rPr>
        <w:t>以全国各产业部门所占的份额按下式将区域各产业部门规模标准化得到：</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sz w:val="21"/>
          <w:szCs w:val="21"/>
        </w:rPr>
        <w:object w:dxaOrig="1300" w:dyaOrig="720">
          <v:shape id="_x0000_i1043" type="#_x0000_t75" style="width:64.5pt;height:36pt" o:ole="">
            <v:imagedata r:id="rId38" o:title=""/>
          </v:shape>
          <o:OLEObject Type="Embed" ProgID="Equation.DSMT4" ShapeID="_x0000_i1043" DrawAspect="Content" ObjectID="_1571137919" r:id="rId39"/>
        </w:object>
      </w:r>
      <w:r w:rsidRPr="00E8773D">
        <w:rPr>
          <w:rStyle w:val="af3"/>
          <w:rFonts w:hAnsi="宋体"/>
          <w:sz w:val="21"/>
          <w:szCs w:val="21"/>
        </w:rPr>
        <w:footnoteReference w:id="4"/>
      </w:r>
      <w:r w:rsidRPr="00E8773D">
        <w:rPr>
          <w:rFonts w:hAnsi="宋体" w:cs="Times New Roman" w:hint="eastAsia"/>
          <w:sz w:val="21"/>
          <w:szCs w:val="21"/>
        </w:rPr>
        <w:t xml:space="preserve">                                         </w:t>
      </w:r>
      <w:r>
        <w:rPr>
          <w:rFonts w:hAnsi="宋体" w:cs="Times New Roman" w:hint="eastAsia"/>
          <w:sz w:val="21"/>
          <w:szCs w:val="21"/>
        </w:rPr>
        <w:t xml:space="preserve">        </w:t>
      </w:r>
      <w:r w:rsidRPr="00E8773D">
        <w:rPr>
          <w:rFonts w:hAnsi="宋体" w:cs="Times New Roman" w:hint="eastAsia"/>
          <w:sz w:val="21"/>
          <w:szCs w:val="21"/>
        </w:rPr>
        <w:t xml:space="preserve">         </w:t>
      </w:r>
      <w:r w:rsidRPr="00E8773D">
        <w:rPr>
          <w:rFonts w:hAnsi="宋体" w:cs="Times New Roman" w:hint="eastAsia"/>
          <w:sz w:val="21"/>
          <w:szCs w:val="21"/>
        </w:rPr>
        <w:t>（</w:t>
      </w:r>
      <w:r w:rsidRPr="00E8773D">
        <w:rPr>
          <w:rFonts w:hAnsi="宋体" w:cs="Times New Roman" w:hint="eastAsia"/>
          <w:sz w:val="21"/>
          <w:szCs w:val="21"/>
        </w:rPr>
        <w:t>3</w:t>
      </w:r>
      <w:r w:rsidRPr="00E8773D">
        <w:rPr>
          <w:rFonts w:hAnsi="宋体" w:cs="Times New Roman" w:hint="eastAsia"/>
          <w:sz w:val="21"/>
          <w:szCs w:val="21"/>
        </w:rPr>
        <w:t>）</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hint="eastAsia"/>
          <w:sz w:val="21"/>
          <w:szCs w:val="21"/>
        </w:rPr>
        <w:t>于是，在</w:t>
      </w:r>
      <w:r w:rsidRPr="00E8773D">
        <w:rPr>
          <w:rFonts w:hAnsi="宋体" w:cs="Times New Roman"/>
          <w:sz w:val="21"/>
          <w:szCs w:val="21"/>
        </w:rPr>
        <w:object w:dxaOrig="680" w:dyaOrig="320">
          <v:shape id="_x0000_i1044" type="#_x0000_t75" style="width:34.5pt;height:16.5pt" o:ole="">
            <v:imagedata r:id="rId31" o:title=""/>
          </v:shape>
          <o:OLEObject Type="Embed" ProgID="Equation.DSMT4" ShapeID="_x0000_i1044" DrawAspect="Content" ObjectID="_1571137920" r:id="rId40"/>
        </w:object>
      </w:r>
      <w:r w:rsidRPr="00E8773D">
        <w:rPr>
          <w:rFonts w:hAnsi="宋体" w:cs="Times New Roman" w:hint="eastAsia"/>
          <w:sz w:val="21"/>
          <w:szCs w:val="21"/>
        </w:rPr>
        <w:t>时段内区域</w:t>
      </w:r>
      <w:r w:rsidRPr="00E8773D">
        <w:rPr>
          <w:rFonts w:hAnsi="宋体" w:cs="Times New Roman"/>
          <w:sz w:val="21"/>
          <w:szCs w:val="21"/>
        </w:rPr>
        <w:object w:dxaOrig="139" w:dyaOrig="260">
          <v:shape id="_x0000_i1045" type="#_x0000_t75" style="width:7.5pt;height:13.5pt" o:ole="">
            <v:imagedata r:id="rId7" o:title=""/>
          </v:shape>
          <o:OLEObject Type="Embed" ProgID="Equation.DSMT4" ShapeID="_x0000_i1045" DrawAspect="Content" ObjectID="_1571137921" r:id="rId41"/>
        </w:object>
      </w:r>
      <w:r w:rsidRPr="00E8773D">
        <w:rPr>
          <w:rFonts w:hAnsi="宋体" w:cs="Times New Roman" w:hint="eastAsia"/>
          <w:sz w:val="21"/>
          <w:szCs w:val="21"/>
        </w:rPr>
        <w:t>第</w:t>
      </w:r>
      <w:r w:rsidRPr="00E8773D">
        <w:rPr>
          <w:rFonts w:hAnsi="宋体" w:cs="Times New Roman"/>
          <w:sz w:val="21"/>
          <w:szCs w:val="21"/>
        </w:rPr>
        <w:object w:dxaOrig="200" w:dyaOrig="300">
          <v:shape id="_x0000_i1046" type="#_x0000_t75" style="width:10.5pt;height:15pt" o:ole="">
            <v:imagedata r:id="rId18" o:title=""/>
          </v:shape>
          <o:OLEObject Type="Embed" ProgID="Equation.DSMT4" ShapeID="_x0000_i1046" DrawAspect="Content" ObjectID="_1571137922" r:id="rId42"/>
        </w:object>
      </w:r>
      <w:r w:rsidRPr="00E8773D">
        <w:rPr>
          <w:rFonts w:hAnsi="宋体" w:cs="Times New Roman" w:hint="eastAsia"/>
          <w:sz w:val="21"/>
          <w:szCs w:val="21"/>
        </w:rPr>
        <w:t>产业部门的增长量</w:t>
      </w:r>
      <w:r w:rsidRPr="00E8773D">
        <w:rPr>
          <w:rFonts w:hAnsi="宋体" w:cs="Times New Roman"/>
          <w:sz w:val="21"/>
          <w:szCs w:val="21"/>
        </w:rPr>
        <w:object w:dxaOrig="320" w:dyaOrig="380">
          <v:shape id="_x0000_i1047" type="#_x0000_t75" style="width:16.5pt;height:19.5pt" o:ole="">
            <v:imagedata r:id="rId43" o:title=""/>
          </v:shape>
          <o:OLEObject Type="Embed" ProgID="Equation.DSMT4" ShapeID="_x0000_i1047" DrawAspect="Content" ObjectID="_1571137923" r:id="rId44"/>
        </w:object>
      </w:r>
      <w:r w:rsidRPr="00E8773D">
        <w:rPr>
          <w:rFonts w:hAnsi="宋体" w:cs="Times New Roman" w:hint="eastAsia"/>
          <w:sz w:val="21"/>
          <w:szCs w:val="21"/>
        </w:rPr>
        <w:t>可以分解为：</w:t>
      </w:r>
      <w:r w:rsidRPr="00E8773D">
        <w:rPr>
          <w:rFonts w:hAnsi="宋体" w:cs="Times New Roman"/>
          <w:sz w:val="21"/>
          <w:szCs w:val="21"/>
        </w:rPr>
        <w:object w:dxaOrig="340" w:dyaOrig="380">
          <v:shape id="_x0000_i1048" type="#_x0000_t75" style="width:16.5pt;height:19.5pt" o:ole="">
            <v:imagedata r:id="rId45" o:title=""/>
          </v:shape>
          <o:OLEObject Type="Embed" ProgID="Equation.DSMT4" ShapeID="_x0000_i1048" DrawAspect="Content" ObjectID="_1571137924" r:id="rId46"/>
        </w:object>
      </w:r>
      <w:r w:rsidRPr="00E8773D">
        <w:rPr>
          <w:rFonts w:hAnsi="宋体" w:cs="Times New Roman" w:hint="eastAsia"/>
          <w:sz w:val="21"/>
          <w:szCs w:val="21"/>
        </w:rPr>
        <w:t>，</w:t>
      </w:r>
      <w:r w:rsidRPr="00E8773D">
        <w:rPr>
          <w:rFonts w:hAnsi="宋体" w:cs="Times New Roman"/>
          <w:sz w:val="21"/>
          <w:szCs w:val="21"/>
        </w:rPr>
        <w:object w:dxaOrig="279" w:dyaOrig="380">
          <v:shape id="_x0000_i1049" type="#_x0000_t75" style="width:13.5pt;height:19.5pt" o:ole="">
            <v:imagedata r:id="rId47" o:title=""/>
          </v:shape>
          <o:OLEObject Type="Embed" ProgID="Equation.DSMT4" ShapeID="_x0000_i1049" DrawAspect="Content" ObjectID="_1571137925" r:id="rId48"/>
        </w:object>
      </w:r>
      <w:r w:rsidRPr="00E8773D">
        <w:rPr>
          <w:rFonts w:hAnsi="宋体" w:cs="Times New Roman" w:hint="eastAsia"/>
          <w:sz w:val="21"/>
          <w:szCs w:val="21"/>
        </w:rPr>
        <w:t>，</w:t>
      </w:r>
      <w:r w:rsidRPr="00E8773D">
        <w:rPr>
          <w:rFonts w:hAnsi="宋体" w:cs="Times New Roman"/>
          <w:sz w:val="21"/>
          <w:szCs w:val="21"/>
        </w:rPr>
        <w:object w:dxaOrig="340" w:dyaOrig="380">
          <v:shape id="_x0000_i1050" type="#_x0000_t75" style="width:16.5pt;height:19.5pt" o:ole="">
            <v:imagedata r:id="rId49" o:title=""/>
          </v:shape>
          <o:OLEObject Type="Embed" ProgID="Equation.DSMT4" ShapeID="_x0000_i1050" DrawAspect="Content" ObjectID="_1571137926" r:id="rId50"/>
        </w:object>
      </w:r>
      <w:r w:rsidRPr="00E8773D">
        <w:rPr>
          <w:rFonts w:hAnsi="宋体" w:cs="Times New Roman" w:hint="eastAsia"/>
          <w:sz w:val="21"/>
          <w:szCs w:val="21"/>
        </w:rPr>
        <w:t>三个分量，表达为：</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sz w:val="21"/>
          <w:szCs w:val="21"/>
        </w:rPr>
        <w:object w:dxaOrig="1780" w:dyaOrig="380">
          <v:shape id="_x0000_i1051" type="#_x0000_t75" style="width:88.5pt;height:19.5pt" o:ole="">
            <v:imagedata r:id="rId51" o:title=""/>
          </v:shape>
          <o:OLEObject Type="Embed" ProgID="Equation.DSMT4" ShapeID="_x0000_i1051" DrawAspect="Content" ObjectID="_1571137927" r:id="rId52"/>
        </w:object>
      </w:r>
      <w:r w:rsidRPr="00E8773D">
        <w:rPr>
          <w:rFonts w:hAnsi="宋体" w:cs="Times New Roman" w:hint="eastAsia"/>
          <w:sz w:val="21"/>
          <w:szCs w:val="21"/>
        </w:rPr>
        <w:t xml:space="preserve">                                        </w:t>
      </w:r>
      <w:r>
        <w:rPr>
          <w:rFonts w:hAnsi="宋体" w:cs="Times New Roman" w:hint="eastAsia"/>
          <w:sz w:val="21"/>
          <w:szCs w:val="21"/>
        </w:rPr>
        <w:t xml:space="preserve">        </w:t>
      </w:r>
      <w:r w:rsidRPr="00E8773D">
        <w:rPr>
          <w:rFonts w:hAnsi="宋体" w:cs="Times New Roman" w:hint="eastAsia"/>
          <w:sz w:val="21"/>
          <w:szCs w:val="21"/>
        </w:rPr>
        <w:t xml:space="preserve">       </w:t>
      </w:r>
      <w:r w:rsidRPr="00E8773D">
        <w:rPr>
          <w:rFonts w:hAnsi="宋体" w:cs="Times New Roman" w:hint="eastAsia"/>
          <w:sz w:val="21"/>
          <w:szCs w:val="21"/>
        </w:rPr>
        <w:t>（</w:t>
      </w:r>
      <w:r w:rsidRPr="00E8773D">
        <w:rPr>
          <w:rFonts w:hAnsi="宋体" w:cs="Times New Roman" w:hint="eastAsia"/>
          <w:sz w:val="21"/>
          <w:szCs w:val="21"/>
        </w:rPr>
        <w:t>4</w:t>
      </w:r>
      <w:r w:rsidRPr="00E8773D">
        <w:rPr>
          <w:rFonts w:hAnsi="宋体" w:cs="Times New Roman" w:hint="eastAsia"/>
          <w:sz w:val="21"/>
          <w:szCs w:val="21"/>
        </w:rPr>
        <w:t>）</w:t>
      </w:r>
    </w:p>
    <w:p w:rsidR="009C6248" w:rsidRPr="00E8773D" w:rsidRDefault="009C6248" w:rsidP="009C6248">
      <w:pPr>
        <w:spacing w:line="240" w:lineRule="auto"/>
        <w:ind w:firstLineChars="200" w:firstLine="420"/>
        <w:rPr>
          <w:rFonts w:hAnsi="宋体" w:cs="Times New Roman" w:hint="eastAsia"/>
          <w:sz w:val="21"/>
          <w:szCs w:val="21"/>
        </w:rPr>
      </w:pPr>
      <w:r w:rsidRPr="00E8773D">
        <w:rPr>
          <w:rFonts w:hAnsi="宋体" w:cs="Times New Roman"/>
          <w:sz w:val="21"/>
          <w:szCs w:val="21"/>
        </w:rPr>
        <w:object w:dxaOrig="1200" w:dyaOrig="400">
          <v:shape id="_x0000_i1052" type="#_x0000_t75" style="width:60pt;height:19.5pt" o:ole="">
            <v:imagedata r:id="rId53" o:title=""/>
          </v:shape>
          <o:OLEObject Type="Embed" ProgID="Equation.DSMT4" ShapeID="_x0000_i1052" DrawAspect="Content" ObjectID="_1571137928" r:id="rId54"/>
        </w:object>
      </w:r>
      <w:r w:rsidRPr="00E8773D">
        <w:rPr>
          <w:rFonts w:hAnsi="宋体" w:cs="Times New Roman" w:hint="eastAsia"/>
          <w:sz w:val="21"/>
          <w:szCs w:val="21"/>
        </w:rPr>
        <w:t xml:space="preserve">                                             </w:t>
      </w:r>
      <w:r>
        <w:rPr>
          <w:rFonts w:hAnsi="宋体" w:cs="Times New Roman" w:hint="eastAsia"/>
          <w:sz w:val="21"/>
          <w:szCs w:val="21"/>
        </w:rPr>
        <w:t xml:space="preserve">        </w:t>
      </w:r>
      <w:r w:rsidRPr="00E8773D">
        <w:rPr>
          <w:rFonts w:hAnsi="宋体" w:cs="Times New Roman" w:hint="eastAsia"/>
          <w:sz w:val="21"/>
          <w:szCs w:val="21"/>
        </w:rPr>
        <w:t xml:space="preserve">       </w:t>
      </w:r>
      <w:r w:rsidRPr="00E8773D">
        <w:rPr>
          <w:rFonts w:hAnsi="宋体" w:cs="Times New Roman" w:hint="eastAsia"/>
          <w:sz w:val="21"/>
          <w:szCs w:val="21"/>
        </w:rPr>
        <w:t>（</w:t>
      </w:r>
      <w:r w:rsidRPr="00E8773D">
        <w:rPr>
          <w:rFonts w:hAnsi="宋体" w:cs="Times New Roman" w:hint="eastAsia"/>
          <w:sz w:val="21"/>
          <w:szCs w:val="21"/>
        </w:rPr>
        <w:t>5</w:t>
      </w:r>
      <w:r w:rsidRPr="00E8773D">
        <w:rPr>
          <w:rFonts w:hAnsi="宋体" w:cs="Times New Roman" w:hint="eastAsia"/>
          <w:sz w:val="21"/>
          <w:szCs w:val="21"/>
        </w:rPr>
        <w:t>）</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sz w:val="21"/>
          <w:szCs w:val="21"/>
        </w:rPr>
        <w:object w:dxaOrig="1800" w:dyaOrig="400">
          <v:shape id="_x0000_i1053" type="#_x0000_t75" style="width:90pt;height:19.5pt" o:ole="">
            <v:imagedata r:id="rId55" o:title=""/>
          </v:shape>
          <o:OLEObject Type="Embed" ProgID="Equation.DSMT4" ShapeID="_x0000_i1053" DrawAspect="Content" ObjectID="_1571137929" r:id="rId56"/>
        </w:object>
      </w:r>
      <w:r w:rsidRPr="00E8773D">
        <w:rPr>
          <w:rFonts w:hAnsi="宋体" w:cs="Times New Roman" w:hint="eastAsia"/>
          <w:sz w:val="21"/>
          <w:szCs w:val="21"/>
        </w:rPr>
        <w:t xml:space="preserve">                                       </w:t>
      </w:r>
      <w:r>
        <w:rPr>
          <w:rFonts w:hAnsi="宋体" w:cs="Times New Roman" w:hint="eastAsia"/>
          <w:sz w:val="21"/>
          <w:szCs w:val="21"/>
        </w:rPr>
        <w:t xml:space="preserve">       </w:t>
      </w:r>
      <w:r w:rsidRPr="00E8773D">
        <w:rPr>
          <w:rFonts w:hAnsi="宋体" w:cs="Times New Roman" w:hint="eastAsia"/>
          <w:sz w:val="21"/>
          <w:szCs w:val="21"/>
        </w:rPr>
        <w:t xml:space="preserve">        </w:t>
      </w:r>
      <w:r w:rsidRPr="00E8773D">
        <w:rPr>
          <w:rFonts w:hAnsi="宋体" w:cs="Times New Roman" w:hint="eastAsia"/>
          <w:sz w:val="21"/>
          <w:szCs w:val="21"/>
        </w:rPr>
        <w:t>（</w:t>
      </w:r>
      <w:r w:rsidRPr="00E8773D">
        <w:rPr>
          <w:rFonts w:hAnsi="宋体" w:cs="Times New Roman" w:hint="eastAsia"/>
          <w:sz w:val="21"/>
          <w:szCs w:val="21"/>
        </w:rPr>
        <w:t>6</w:t>
      </w:r>
      <w:r w:rsidRPr="00E8773D">
        <w:rPr>
          <w:rFonts w:hAnsi="宋体" w:cs="Times New Roman" w:hint="eastAsia"/>
          <w:sz w:val="21"/>
          <w:szCs w:val="21"/>
        </w:rPr>
        <w:t>）</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sz w:val="21"/>
          <w:szCs w:val="21"/>
        </w:rPr>
        <w:object w:dxaOrig="1840" w:dyaOrig="380">
          <v:shape id="_x0000_i1054" type="#_x0000_t75" style="width:91.5pt;height:19.5pt" o:ole="">
            <v:imagedata r:id="rId57" o:title=""/>
          </v:shape>
          <o:OLEObject Type="Embed" ProgID="Equation.DSMT4" ShapeID="_x0000_i1054" DrawAspect="Content" ObjectID="_1571137930" r:id="rId58"/>
        </w:object>
      </w:r>
      <w:r w:rsidRPr="00E8773D">
        <w:rPr>
          <w:rFonts w:hAnsi="宋体" w:cs="Times New Roman" w:hint="eastAsia"/>
          <w:sz w:val="21"/>
          <w:szCs w:val="21"/>
        </w:rPr>
        <w:t xml:space="preserve">                                    </w:t>
      </w:r>
      <w:r>
        <w:rPr>
          <w:rFonts w:hAnsi="宋体" w:cs="Times New Roman" w:hint="eastAsia"/>
          <w:sz w:val="21"/>
          <w:szCs w:val="21"/>
        </w:rPr>
        <w:t xml:space="preserve">        </w:t>
      </w:r>
      <w:r w:rsidRPr="00E8773D">
        <w:rPr>
          <w:rFonts w:hAnsi="宋体" w:cs="Times New Roman" w:hint="eastAsia"/>
          <w:sz w:val="21"/>
          <w:szCs w:val="21"/>
        </w:rPr>
        <w:t xml:space="preserve">          </w:t>
      </w:r>
      <w:r w:rsidRPr="00E8773D">
        <w:rPr>
          <w:rFonts w:hAnsi="宋体" w:cs="Times New Roman" w:hint="eastAsia"/>
          <w:sz w:val="21"/>
          <w:szCs w:val="21"/>
        </w:rPr>
        <w:t>（</w:t>
      </w:r>
      <w:r w:rsidRPr="00E8773D">
        <w:rPr>
          <w:rFonts w:hAnsi="宋体" w:cs="Times New Roman" w:hint="eastAsia"/>
          <w:sz w:val="21"/>
          <w:szCs w:val="21"/>
        </w:rPr>
        <w:t>7</w:t>
      </w:r>
      <w:r w:rsidRPr="00E8773D">
        <w:rPr>
          <w:rFonts w:hAnsi="宋体" w:cs="Times New Roman" w:hint="eastAsia"/>
          <w:sz w:val="21"/>
          <w:szCs w:val="21"/>
        </w:rPr>
        <w:t>）</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sz w:val="21"/>
          <w:szCs w:val="21"/>
        </w:rPr>
        <w:object w:dxaOrig="1440" w:dyaOrig="380">
          <v:shape id="_x0000_i1055" type="#_x0000_t75" style="width:1in;height:19.5pt" o:ole="">
            <v:imagedata r:id="rId59" o:title=""/>
          </v:shape>
          <o:OLEObject Type="Embed" ProgID="Equation.DSMT4" ShapeID="_x0000_i1055" DrawAspect="Content" ObjectID="_1571137931" r:id="rId60"/>
        </w:object>
      </w:r>
      <w:r w:rsidRPr="00E8773D">
        <w:rPr>
          <w:rFonts w:hAnsi="宋体" w:cs="Times New Roman" w:hint="eastAsia"/>
          <w:sz w:val="21"/>
          <w:szCs w:val="21"/>
        </w:rPr>
        <w:t xml:space="preserve">                                    </w:t>
      </w:r>
      <w:r>
        <w:rPr>
          <w:rFonts w:hAnsi="宋体" w:cs="Times New Roman" w:hint="eastAsia"/>
          <w:sz w:val="21"/>
          <w:szCs w:val="21"/>
        </w:rPr>
        <w:t xml:space="preserve">        </w:t>
      </w:r>
      <w:r w:rsidRPr="00E8773D">
        <w:rPr>
          <w:rFonts w:hAnsi="宋体" w:cs="Times New Roman" w:hint="eastAsia"/>
          <w:sz w:val="21"/>
          <w:szCs w:val="21"/>
        </w:rPr>
        <w:t xml:space="preserve">              </w:t>
      </w:r>
      <w:r w:rsidRPr="00E8773D">
        <w:rPr>
          <w:rFonts w:hAnsi="宋体" w:cs="Times New Roman" w:hint="eastAsia"/>
          <w:sz w:val="21"/>
          <w:szCs w:val="21"/>
        </w:rPr>
        <w:t>（</w:t>
      </w:r>
      <w:r w:rsidRPr="00E8773D">
        <w:rPr>
          <w:rFonts w:hAnsi="宋体" w:cs="Times New Roman" w:hint="eastAsia"/>
          <w:sz w:val="21"/>
          <w:szCs w:val="21"/>
        </w:rPr>
        <w:t>8</w:t>
      </w:r>
      <w:r w:rsidRPr="00E8773D">
        <w:rPr>
          <w:rFonts w:hAnsi="宋体" w:cs="Times New Roman" w:hint="eastAsia"/>
          <w:sz w:val="21"/>
          <w:szCs w:val="21"/>
        </w:rPr>
        <w:t>）</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sz w:val="21"/>
          <w:szCs w:val="21"/>
        </w:rPr>
        <w:object w:dxaOrig="1300" w:dyaOrig="380">
          <v:shape id="_x0000_i1056" type="#_x0000_t75" style="width:64.5pt;height:19.5pt" o:ole="">
            <v:imagedata r:id="rId61" o:title=""/>
          </v:shape>
          <o:OLEObject Type="Embed" ProgID="Equation.DSMT4" ShapeID="_x0000_i1056" DrawAspect="Content" ObjectID="_1571137932" r:id="rId62"/>
        </w:object>
      </w:r>
      <w:r w:rsidRPr="00E8773D">
        <w:rPr>
          <w:rFonts w:hAnsi="宋体" w:cs="Times New Roman" w:hint="eastAsia"/>
          <w:sz w:val="21"/>
          <w:szCs w:val="21"/>
        </w:rPr>
        <w:t xml:space="preserve">                                         </w:t>
      </w:r>
      <w:r>
        <w:rPr>
          <w:rFonts w:hAnsi="宋体" w:cs="Times New Roman" w:hint="eastAsia"/>
          <w:sz w:val="21"/>
          <w:szCs w:val="21"/>
        </w:rPr>
        <w:t xml:space="preserve">        </w:t>
      </w:r>
      <w:r w:rsidRPr="00E8773D">
        <w:rPr>
          <w:rFonts w:hAnsi="宋体" w:cs="Times New Roman" w:hint="eastAsia"/>
          <w:sz w:val="21"/>
          <w:szCs w:val="21"/>
        </w:rPr>
        <w:t xml:space="preserve">          </w:t>
      </w:r>
      <w:r w:rsidRPr="00E8773D">
        <w:rPr>
          <w:rFonts w:hAnsi="宋体" w:cs="Times New Roman" w:hint="eastAsia"/>
          <w:sz w:val="21"/>
          <w:szCs w:val="21"/>
        </w:rPr>
        <w:t>（</w:t>
      </w:r>
      <w:r w:rsidRPr="00E8773D">
        <w:rPr>
          <w:rFonts w:hAnsi="宋体" w:cs="Times New Roman" w:hint="eastAsia"/>
          <w:sz w:val="21"/>
          <w:szCs w:val="21"/>
        </w:rPr>
        <w:t>9</w:t>
      </w:r>
      <w:r w:rsidRPr="00E8773D">
        <w:rPr>
          <w:rFonts w:hAnsi="宋体" w:cs="Times New Roman" w:hint="eastAsia"/>
          <w:sz w:val="21"/>
          <w:szCs w:val="21"/>
        </w:rPr>
        <w:t>）</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hint="eastAsia"/>
          <w:sz w:val="21"/>
          <w:szCs w:val="21"/>
        </w:rPr>
        <w:t>其中，</w:t>
      </w:r>
      <w:r w:rsidRPr="00E8773D">
        <w:rPr>
          <w:rFonts w:hAnsi="宋体" w:cs="Times New Roman" w:hint="eastAsia"/>
          <w:sz w:val="21"/>
          <w:szCs w:val="21"/>
        </w:rPr>
        <w:t xml:space="preserve"> </w:t>
      </w:r>
      <w:r w:rsidRPr="00E8773D">
        <w:rPr>
          <w:rFonts w:hAnsi="宋体" w:cs="Times New Roman"/>
          <w:sz w:val="21"/>
          <w:szCs w:val="21"/>
        </w:rPr>
        <w:object w:dxaOrig="340" w:dyaOrig="380">
          <v:shape id="_x0000_i1057" type="#_x0000_t75" style="width:16.5pt;height:19.5pt" o:ole="">
            <v:imagedata r:id="rId45" o:title=""/>
          </v:shape>
          <o:OLEObject Type="Embed" ProgID="Equation.DSMT4" ShapeID="_x0000_i1057" DrawAspect="Content" ObjectID="_1571137933" r:id="rId63"/>
        </w:object>
      </w:r>
      <w:r w:rsidRPr="00E8773D">
        <w:rPr>
          <w:rFonts w:hAnsi="宋体" w:cs="Times New Roman" w:hint="eastAsia"/>
          <w:sz w:val="21"/>
          <w:szCs w:val="21"/>
        </w:rPr>
        <w:t>是份额分量（或全国平均增长效应），</w:t>
      </w:r>
      <w:r w:rsidRPr="00E8773D">
        <w:rPr>
          <w:rFonts w:hAnsi="宋体" w:cs="Times New Roman"/>
          <w:sz w:val="21"/>
          <w:szCs w:val="21"/>
        </w:rPr>
        <w:object w:dxaOrig="279" w:dyaOrig="380">
          <v:shape id="_x0000_i1058" type="#_x0000_t75" style="width:13.5pt;height:19.5pt" o:ole="">
            <v:imagedata r:id="rId47" o:title=""/>
          </v:shape>
          <o:OLEObject Type="Embed" ProgID="Equation.DSMT4" ShapeID="_x0000_i1058" DrawAspect="Content" ObjectID="_1571137934" r:id="rId64"/>
        </w:object>
      </w:r>
      <w:r w:rsidRPr="00E8773D">
        <w:rPr>
          <w:rFonts w:hAnsi="宋体" w:cs="Times New Roman" w:hint="eastAsia"/>
          <w:sz w:val="21"/>
          <w:szCs w:val="21"/>
        </w:rPr>
        <w:t>是结构偏离分量（或产业结构效应），</w:t>
      </w:r>
      <w:r w:rsidRPr="00E8773D">
        <w:rPr>
          <w:rFonts w:hAnsi="宋体" w:cs="Times New Roman"/>
          <w:sz w:val="21"/>
          <w:szCs w:val="21"/>
        </w:rPr>
        <w:object w:dxaOrig="340" w:dyaOrig="380">
          <v:shape id="_x0000_i1059" type="#_x0000_t75" style="width:16.5pt;height:19.5pt" o:ole="">
            <v:imagedata r:id="rId49" o:title=""/>
          </v:shape>
          <o:OLEObject Type="Embed" ProgID="Equation.DSMT4" ShapeID="_x0000_i1059" DrawAspect="Content" ObjectID="_1571137935" r:id="rId65"/>
        </w:object>
      </w:r>
      <w:r w:rsidRPr="00E8773D">
        <w:rPr>
          <w:rFonts w:hAnsi="宋体" w:cs="Times New Roman" w:hint="eastAsia"/>
          <w:sz w:val="21"/>
          <w:szCs w:val="21"/>
        </w:rPr>
        <w:t>是区域竞争力偏离分量（或区域份额效果），</w:t>
      </w:r>
      <w:r w:rsidRPr="00E8773D">
        <w:rPr>
          <w:rFonts w:hAnsi="宋体" w:cs="Times New Roman"/>
          <w:sz w:val="21"/>
          <w:szCs w:val="21"/>
        </w:rPr>
        <w:object w:dxaOrig="480" w:dyaOrig="380">
          <v:shape id="_x0000_i1060" type="#_x0000_t75" style="width:24pt;height:19.5pt" o:ole="">
            <v:imagedata r:id="rId66" o:title=""/>
          </v:shape>
          <o:OLEObject Type="Embed" ProgID="Equation.DSMT4" ShapeID="_x0000_i1060" DrawAspect="Content" ObjectID="_1571137936" r:id="rId67"/>
        </w:object>
      </w:r>
      <w:r w:rsidRPr="00E8773D">
        <w:rPr>
          <w:rFonts w:hAnsi="宋体" w:cs="Times New Roman" w:hint="eastAsia"/>
          <w:sz w:val="21"/>
          <w:szCs w:val="21"/>
        </w:rPr>
        <w:t>是总偏离量。</w:t>
      </w:r>
    </w:p>
    <w:p w:rsidR="009C6248" w:rsidRPr="00E8773D" w:rsidRDefault="009C6248" w:rsidP="009C6248">
      <w:pPr>
        <w:spacing w:line="240" w:lineRule="auto"/>
        <w:ind w:firstLineChars="200" w:firstLine="420"/>
        <w:rPr>
          <w:rFonts w:cs="Times New Roman"/>
          <w:sz w:val="21"/>
          <w:szCs w:val="21"/>
        </w:rPr>
      </w:pPr>
      <w:r w:rsidRPr="00E8773D">
        <w:rPr>
          <w:rFonts w:hAnsi="宋体" w:cs="Times New Roman"/>
          <w:sz w:val="21"/>
          <w:szCs w:val="21"/>
        </w:rPr>
        <w:t>年均增长率的计算，以各指标的期末水平对初期水平的总增长率在期内年份的算术平均值为年均增率，即年均增率</w:t>
      </w:r>
      <w:r w:rsidRPr="00E8773D">
        <w:rPr>
          <w:rFonts w:cs="Times New Roman"/>
          <w:sz w:val="21"/>
          <w:szCs w:val="21"/>
        </w:rPr>
        <w:t>=[ (</w:t>
      </w:r>
      <w:r w:rsidRPr="00E8773D">
        <w:rPr>
          <w:rFonts w:hAnsi="宋体" w:cs="Times New Roman"/>
          <w:sz w:val="21"/>
          <w:szCs w:val="21"/>
        </w:rPr>
        <w:t>期末值</w:t>
      </w:r>
      <w:r w:rsidRPr="00E8773D">
        <w:rPr>
          <w:rFonts w:cs="Times New Roman"/>
          <w:sz w:val="21"/>
          <w:szCs w:val="21"/>
        </w:rPr>
        <w:t>-</w:t>
      </w:r>
      <w:r w:rsidRPr="00E8773D">
        <w:rPr>
          <w:rFonts w:hAnsi="宋体" w:cs="Times New Roman"/>
          <w:sz w:val="21"/>
          <w:szCs w:val="21"/>
        </w:rPr>
        <w:t>初期值</w:t>
      </w:r>
      <w:r w:rsidRPr="00E8773D">
        <w:rPr>
          <w:rFonts w:cs="Times New Roman"/>
          <w:sz w:val="21"/>
          <w:szCs w:val="21"/>
        </w:rPr>
        <w:t>)/</w:t>
      </w:r>
      <w:r w:rsidRPr="00E8773D">
        <w:rPr>
          <w:rFonts w:hAnsi="宋体" w:cs="Times New Roman"/>
          <w:sz w:val="21"/>
          <w:szCs w:val="21"/>
        </w:rPr>
        <w:t>初期值</w:t>
      </w:r>
      <w:r w:rsidRPr="00E8773D">
        <w:rPr>
          <w:rFonts w:cs="Times New Roman"/>
          <w:sz w:val="21"/>
          <w:szCs w:val="21"/>
        </w:rPr>
        <w:t xml:space="preserve">] /N </w:t>
      </w:r>
      <w:r w:rsidRPr="00E8773D">
        <w:rPr>
          <w:rFonts w:hAnsi="宋体" w:cs="Times New Roman"/>
          <w:sz w:val="21"/>
          <w:szCs w:val="21"/>
        </w:rPr>
        <w:t>，</w:t>
      </w:r>
      <w:r w:rsidRPr="00E8773D">
        <w:rPr>
          <w:rFonts w:cs="Times New Roman"/>
          <w:sz w:val="21"/>
          <w:szCs w:val="21"/>
        </w:rPr>
        <w:t xml:space="preserve"> </w:t>
      </w:r>
      <w:r w:rsidRPr="00E8773D">
        <w:rPr>
          <w:rFonts w:hAnsi="宋体" w:cs="Times New Roman"/>
          <w:sz w:val="21"/>
          <w:szCs w:val="21"/>
        </w:rPr>
        <w:t>其中，</w:t>
      </w:r>
      <w:r w:rsidRPr="00E8773D">
        <w:rPr>
          <w:rFonts w:cs="Times New Roman"/>
          <w:sz w:val="21"/>
          <w:szCs w:val="21"/>
        </w:rPr>
        <w:t xml:space="preserve">N </w:t>
      </w:r>
      <w:r w:rsidRPr="00E8773D">
        <w:rPr>
          <w:rFonts w:hAnsi="宋体" w:cs="Times New Roman"/>
          <w:sz w:val="21"/>
          <w:szCs w:val="21"/>
        </w:rPr>
        <w:t>为</w:t>
      </w:r>
      <w:r w:rsidRPr="00E8773D">
        <w:rPr>
          <w:rFonts w:cs="Times New Roman"/>
          <w:sz w:val="21"/>
          <w:szCs w:val="21"/>
        </w:rPr>
        <w:t xml:space="preserve">[ 0 , </w:t>
      </w:r>
      <w:r w:rsidRPr="00E8773D">
        <w:rPr>
          <w:rFonts w:cs="Times New Roman"/>
          <w:i/>
          <w:sz w:val="21"/>
          <w:szCs w:val="21"/>
        </w:rPr>
        <w:t>t</w:t>
      </w:r>
      <w:r w:rsidRPr="00E8773D">
        <w:rPr>
          <w:rFonts w:cs="Times New Roman"/>
          <w:sz w:val="21"/>
          <w:szCs w:val="21"/>
        </w:rPr>
        <w:t xml:space="preserve">] </w:t>
      </w:r>
      <w:r w:rsidRPr="00E8773D">
        <w:rPr>
          <w:rFonts w:hAnsi="宋体" w:cs="Times New Roman"/>
          <w:sz w:val="21"/>
          <w:szCs w:val="21"/>
        </w:rPr>
        <w:t>期内的年</w:t>
      </w:r>
      <w:r w:rsidRPr="00E8773D">
        <w:rPr>
          <w:rFonts w:hAnsi="宋体" w:cs="Times New Roman"/>
          <w:sz w:val="21"/>
          <w:szCs w:val="21"/>
        </w:rPr>
        <w:lastRenderedPageBreak/>
        <w:t>数。</w:t>
      </w:r>
      <w:r w:rsidRPr="00E8773D">
        <w:rPr>
          <w:rStyle w:val="af3"/>
          <w:sz w:val="21"/>
          <w:szCs w:val="21"/>
        </w:rPr>
        <w:footnoteReference w:id="5"/>
      </w:r>
    </w:p>
    <w:p w:rsidR="009C6248" w:rsidRPr="00494E69" w:rsidRDefault="009C6248" w:rsidP="009C6248">
      <w:pPr>
        <w:spacing w:line="240" w:lineRule="auto"/>
        <w:ind w:firstLineChars="200" w:firstLine="562"/>
        <w:jc w:val="left"/>
        <w:rPr>
          <w:rFonts w:ascii="宋体" w:hAnsi="宋体" w:cs="Times New Roman"/>
          <w:b/>
          <w:sz w:val="28"/>
          <w:szCs w:val="28"/>
        </w:rPr>
      </w:pPr>
      <w:r>
        <w:rPr>
          <w:rFonts w:ascii="宋体" w:hAnsi="宋体" w:cs="Times New Roman" w:hint="eastAsia"/>
          <w:b/>
          <w:sz w:val="28"/>
          <w:szCs w:val="28"/>
        </w:rPr>
        <w:t>（二）</w:t>
      </w:r>
      <w:r w:rsidRPr="00494E69">
        <w:rPr>
          <w:rFonts w:ascii="宋体" w:hAnsi="宋体" w:cs="Times New Roman"/>
          <w:b/>
          <w:sz w:val="28"/>
          <w:szCs w:val="28"/>
        </w:rPr>
        <w:t>指标选取</w:t>
      </w:r>
    </w:p>
    <w:p w:rsidR="009C6248" w:rsidRPr="00E8773D" w:rsidRDefault="009C6248" w:rsidP="009C6248">
      <w:pPr>
        <w:spacing w:line="240" w:lineRule="auto"/>
        <w:ind w:firstLineChars="200" w:firstLine="420"/>
        <w:jc w:val="left"/>
        <w:rPr>
          <w:rFonts w:cs="Times New Roman"/>
          <w:sz w:val="21"/>
          <w:szCs w:val="21"/>
        </w:rPr>
      </w:pPr>
      <w:r w:rsidRPr="00E8773D">
        <w:rPr>
          <w:rFonts w:cs="Times New Roman"/>
          <w:sz w:val="21"/>
          <w:szCs w:val="21"/>
        </w:rPr>
        <w:t>文报告采用偏离</w:t>
      </w:r>
      <w:r w:rsidRPr="00E8773D">
        <w:rPr>
          <w:rFonts w:cs="Times New Roman" w:hint="eastAsia"/>
          <w:sz w:val="21"/>
          <w:szCs w:val="21"/>
        </w:rPr>
        <w:t>—</w:t>
      </w:r>
      <w:r w:rsidRPr="00E8773D">
        <w:rPr>
          <w:rFonts w:cs="Times New Roman"/>
          <w:sz w:val="21"/>
          <w:szCs w:val="21"/>
        </w:rPr>
        <w:t>份额分析法，通过计算各中间指标</w:t>
      </w:r>
      <w:r w:rsidRPr="00E8773D">
        <w:rPr>
          <w:rFonts w:hAnsi="宋体" w:cs="Times New Roman"/>
          <w:sz w:val="21"/>
          <w:szCs w:val="21"/>
        </w:rPr>
        <w:t>（</w:t>
      </w:r>
      <w:r w:rsidRPr="00E8773D">
        <w:rPr>
          <w:rFonts w:cs="Times New Roman"/>
          <w:position w:val="-14"/>
          <w:sz w:val="21"/>
          <w:szCs w:val="21"/>
        </w:rPr>
        <w:object w:dxaOrig="220" w:dyaOrig="380">
          <v:shape id="_x0000_i1061" type="#_x0000_t75" style="width:10.5pt;height:19.5pt" o:ole="">
            <v:imagedata r:id="rId68" o:title=""/>
          </v:shape>
          <o:OLEObject Type="Embed" ProgID="Equation.DSMT4" ShapeID="_x0000_i1061" DrawAspect="Content" ObjectID="_1571137937" r:id="rId69"/>
        </w:object>
      </w:r>
      <w:r w:rsidRPr="00E8773D">
        <w:rPr>
          <w:rFonts w:hAnsi="宋体" w:cs="Times New Roman"/>
          <w:sz w:val="21"/>
          <w:szCs w:val="21"/>
        </w:rPr>
        <w:t>，</w:t>
      </w:r>
      <w:r w:rsidRPr="00E8773D">
        <w:rPr>
          <w:rFonts w:cs="Times New Roman"/>
          <w:position w:val="-14"/>
          <w:sz w:val="21"/>
          <w:szCs w:val="21"/>
        </w:rPr>
        <w:object w:dxaOrig="300" w:dyaOrig="380">
          <v:shape id="_x0000_i1062" type="#_x0000_t75" style="width:15pt;height:19.5pt" o:ole="">
            <v:imagedata r:id="rId70" o:title=""/>
          </v:shape>
          <o:OLEObject Type="Embed" ProgID="Equation.DSMT4" ShapeID="_x0000_i1062" DrawAspect="Content" ObjectID="_1571137938" r:id="rId71"/>
        </w:object>
      </w:r>
      <w:r w:rsidRPr="00E8773D">
        <w:rPr>
          <w:rFonts w:hAnsi="宋体" w:cs="Times New Roman"/>
          <w:sz w:val="21"/>
          <w:szCs w:val="21"/>
        </w:rPr>
        <w:t>，</w:t>
      </w:r>
      <w:r w:rsidRPr="00E8773D">
        <w:rPr>
          <w:rFonts w:cs="Times New Roman"/>
          <w:position w:val="-14"/>
          <w:sz w:val="21"/>
          <w:szCs w:val="21"/>
        </w:rPr>
        <w:object w:dxaOrig="260" w:dyaOrig="400">
          <v:shape id="_x0000_i1063" type="#_x0000_t75" style="width:13.5pt;height:19.5pt" o:ole="">
            <v:imagedata r:id="rId72" o:title=""/>
          </v:shape>
          <o:OLEObject Type="Embed" ProgID="Equation.DSMT4" ShapeID="_x0000_i1063" DrawAspect="Content" ObjectID="_1571137939" r:id="rId73"/>
        </w:object>
      </w:r>
      <w:r w:rsidRPr="00E8773D">
        <w:rPr>
          <w:rFonts w:hAnsi="宋体" w:cs="Times New Roman"/>
          <w:sz w:val="21"/>
          <w:szCs w:val="21"/>
        </w:rPr>
        <w:t>，</w:t>
      </w:r>
      <w:r w:rsidRPr="00E8773D">
        <w:rPr>
          <w:rFonts w:cs="Times New Roman"/>
          <w:position w:val="-14"/>
          <w:sz w:val="21"/>
          <w:szCs w:val="21"/>
        </w:rPr>
        <w:object w:dxaOrig="760" w:dyaOrig="400">
          <v:shape id="_x0000_i1064" type="#_x0000_t75" style="width:37.5pt;height:19.5pt" o:ole="">
            <v:imagedata r:id="rId74" o:title=""/>
          </v:shape>
          <o:OLEObject Type="Embed" ProgID="Equation.DSMT4" ShapeID="_x0000_i1064" DrawAspect="Content" ObjectID="_1571137940" r:id="rId75"/>
        </w:object>
      </w:r>
      <w:r w:rsidRPr="00E8773D">
        <w:rPr>
          <w:rFonts w:hAnsi="宋体" w:cs="Times New Roman"/>
          <w:sz w:val="21"/>
          <w:szCs w:val="21"/>
        </w:rPr>
        <w:t>，</w:t>
      </w:r>
      <w:r w:rsidRPr="00E8773D">
        <w:rPr>
          <w:rFonts w:cs="Times New Roman"/>
          <w:position w:val="-14"/>
          <w:sz w:val="21"/>
          <w:szCs w:val="21"/>
        </w:rPr>
        <w:object w:dxaOrig="680" w:dyaOrig="380">
          <v:shape id="_x0000_i1065" type="#_x0000_t75" style="width:34.5pt;height:19.5pt" o:ole="">
            <v:imagedata r:id="rId76" o:title=""/>
          </v:shape>
          <o:OLEObject Type="Embed" ProgID="Equation.DSMT4" ShapeID="_x0000_i1065" DrawAspect="Content" ObjectID="_1571137941" r:id="rId77"/>
        </w:object>
      </w:r>
      <w:r w:rsidRPr="00E8773D">
        <w:rPr>
          <w:rFonts w:hAnsi="宋体" w:cs="Times New Roman"/>
          <w:sz w:val="21"/>
          <w:szCs w:val="21"/>
        </w:rPr>
        <w:t>）</w:t>
      </w:r>
      <w:r w:rsidRPr="00E8773D">
        <w:rPr>
          <w:rFonts w:cs="Times New Roman"/>
          <w:sz w:val="21"/>
          <w:szCs w:val="21"/>
        </w:rPr>
        <w:t>，最终得到东中部地区与西部地区各行业及西部各省各行业的最终分析指标</w:t>
      </w:r>
      <w:r w:rsidRPr="00E8773D">
        <w:rPr>
          <w:rFonts w:hAnsi="宋体" w:cs="Times New Roman"/>
          <w:sz w:val="21"/>
          <w:szCs w:val="21"/>
        </w:rPr>
        <w:t>（</w:t>
      </w:r>
      <w:r w:rsidRPr="00E8773D">
        <w:rPr>
          <w:rFonts w:cs="Times New Roman"/>
          <w:position w:val="-14"/>
          <w:sz w:val="21"/>
          <w:szCs w:val="21"/>
        </w:rPr>
        <w:object w:dxaOrig="320" w:dyaOrig="380">
          <v:shape id="_x0000_i1066" type="#_x0000_t75" style="width:16.5pt;height:19.5pt" o:ole="">
            <v:imagedata r:id="rId43" o:title=""/>
          </v:shape>
          <o:OLEObject Type="Embed" ProgID="Equation.DSMT4" ShapeID="_x0000_i1066" DrawAspect="Content" ObjectID="_1571137942" r:id="rId78"/>
        </w:object>
      </w:r>
      <w:r w:rsidRPr="00E8773D">
        <w:rPr>
          <w:rFonts w:hAnsi="宋体" w:cs="Times New Roman"/>
          <w:position w:val="-14"/>
          <w:sz w:val="21"/>
          <w:szCs w:val="21"/>
        </w:rPr>
        <w:t>，</w:t>
      </w:r>
      <w:r w:rsidRPr="00E8773D">
        <w:rPr>
          <w:rFonts w:cs="Times New Roman"/>
          <w:position w:val="-14"/>
          <w:sz w:val="21"/>
          <w:szCs w:val="21"/>
        </w:rPr>
        <w:object w:dxaOrig="340" w:dyaOrig="380">
          <v:shape id="_x0000_i1067" type="#_x0000_t75" style="width:16.5pt;height:19.5pt" o:ole="">
            <v:imagedata r:id="rId45" o:title=""/>
          </v:shape>
          <o:OLEObject Type="Embed" ProgID="Equation.DSMT4" ShapeID="_x0000_i1067" DrawAspect="Content" ObjectID="_1571137943" r:id="rId79"/>
        </w:object>
      </w:r>
      <w:r w:rsidRPr="00E8773D">
        <w:rPr>
          <w:rFonts w:hAnsi="宋体" w:cs="Times New Roman"/>
          <w:position w:val="-14"/>
          <w:sz w:val="21"/>
          <w:szCs w:val="21"/>
        </w:rPr>
        <w:t>，</w:t>
      </w:r>
      <w:r w:rsidRPr="00E8773D">
        <w:rPr>
          <w:rFonts w:cs="Times New Roman"/>
          <w:position w:val="-14"/>
          <w:sz w:val="21"/>
          <w:szCs w:val="21"/>
        </w:rPr>
        <w:object w:dxaOrig="279" w:dyaOrig="380">
          <v:shape id="_x0000_i1068" type="#_x0000_t75" style="width:13.5pt;height:19.5pt" o:ole="">
            <v:imagedata r:id="rId47" o:title=""/>
          </v:shape>
          <o:OLEObject Type="Embed" ProgID="Equation.DSMT4" ShapeID="_x0000_i1068" DrawAspect="Content" ObjectID="_1571137944" r:id="rId80"/>
        </w:object>
      </w:r>
      <w:r w:rsidRPr="00E8773D">
        <w:rPr>
          <w:rFonts w:hAnsi="宋体" w:cs="Times New Roman"/>
          <w:position w:val="-14"/>
          <w:sz w:val="21"/>
          <w:szCs w:val="21"/>
        </w:rPr>
        <w:t>，</w:t>
      </w:r>
      <w:r w:rsidRPr="00E8773D">
        <w:rPr>
          <w:rFonts w:cs="Times New Roman"/>
          <w:position w:val="-14"/>
          <w:sz w:val="21"/>
          <w:szCs w:val="21"/>
        </w:rPr>
        <w:object w:dxaOrig="340" w:dyaOrig="380">
          <v:shape id="_x0000_i1069" type="#_x0000_t75" style="width:16.5pt;height:19.5pt" o:ole="">
            <v:imagedata r:id="rId49" o:title=""/>
          </v:shape>
          <o:OLEObject Type="Embed" ProgID="Equation.DSMT4" ShapeID="_x0000_i1069" DrawAspect="Content" ObjectID="_1571137945" r:id="rId81"/>
        </w:object>
      </w:r>
      <w:r w:rsidRPr="00E8773D">
        <w:rPr>
          <w:rFonts w:hAnsi="宋体" w:cs="Times New Roman"/>
          <w:position w:val="-14"/>
          <w:sz w:val="21"/>
          <w:szCs w:val="21"/>
        </w:rPr>
        <w:t>，</w:t>
      </w:r>
      <w:r w:rsidRPr="00E8773D">
        <w:rPr>
          <w:rFonts w:cs="Times New Roman"/>
          <w:position w:val="-14"/>
          <w:sz w:val="21"/>
          <w:szCs w:val="21"/>
        </w:rPr>
        <w:object w:dxaOrig="480" w:dyaOrig="380">
          <v:shape id="_x0000_i1070" type="#_x0000_t75" style="width:24pt;height:19.5pt" o:ole="">
            <v:imagedata r:id="rId82" o:title=""/>
          </v:shape>
          <o:OLEObject Type="Embed" ProgID="Equation.DSMT4" ShapeID="_x0000_i1070" DrawAspect="Content" ObjectID="_1571137946" r:id="rId83"/>
        </w:object>
      </w:r>
      <w:r w:rsidRPr="00E8773D">
        <w:rPr>
          <w:rFonts w:hAnsi="宋体" w:cs="Times New Roman"/>
          <w:sz w:val="21"/>
          <w:szCs w:val="21"/>
        </w:rPr>
        <w:t>）</w:t>
      </w:r>
      <w:r w:rsidRPr="00E8773D">
        <w:rPr>
          <w:rFonts w:cs="Times New Roman"/>
          <w:sz w:val="21"/>
          <w:szCs w:val="21"/>
        </w:rPr>
        <w:t>，对东部地区、中部地区、西部地区产业结构进行比较研究，并对西部地区内部各省进行分行业具体分析。</w:t>
      </w:r>
      <w:r w:rsidRPr="00E8773D">
        <w:rPr>
          <w:rFonts w:cs="Times New Roman" w:hint="eastAsia"/>
          <w:kern w:val="0"/>
          <w:sz w:val="21"/>
          <w:szCs w:val="21"/>
        </w:rPr>
        <w:t>本报告相关指标数据均来源于国家统计局、中国经济与社会发展统计数据库、中国经济社会大数据研究平台，以及</w:t>
      </w:r>
      <w:r w:rsidRPr="00E8773D">
        <w:rPr>
          <w:rFonts w:cs="Times New Roman"/>
          <w:kern w:val="0"/>
          <w:sz w:val="21"/>
          <w:szCs w:val="21"/>
        </w:rPr>
        <w:t>1999-2001</w:t>
      </w:r>
      <w:r w:rsidRPr="00E8773D">
        <w:rPr>
          <w:rFonts w:cs="Times New Roman" w:hint="eastAsia"/>
          <w:kern w:val="0"/>
          <w:sz w:val="21"/>
          <w:szCs w:val="21"/>
        </w:rPr>
        <w:t>年、</w:t>
      </w:r>
      <w:r w:rsidRPr="00E8773D">
        <w:rPr>
          <w:rFonts w:cs="Times New Roman"/>
          <w:kern w:val="0"/>
          <w:sz w:val="21"/>
          <w:szCs w:val="21"/>
        </w:rPr>
        <w:t>2011-2012</w:t>
      </w:r>
      <w:r w:rsidRPr="00E8773D">
        <w:rPr>
          <w:rFonts w:cs="Times New Roman" w:hint="eastAsia"/>
          <w:kern w:val="0"/>
          <w:sz w:val="21"/>
          <w:szCs w:val="21"/>
        </w:rPr>
        <w:t>年、</w:t>
      </w:r>
      <w:r w:rsidRPr="00E8773D">
        <w:rPr>
          <w:rFonts w:cs="Times New Roman"/>
          <w:kern w:val="0"/>
          <w:sz w:val="21"/>
          <w:szCs w:val="21"/>
        </w:rPr>
        <w:t>2015</w:t>
      </w:r>
      <w:r w:rsidRPr="00E8773D">
        <w:rPr>
          <w:rFonts w:cs="Times New Roman" w:hint="eastAsia"/>
          <w:kern w:val="0"/>
          <w:sz w:val="21"/>
          <w:szCs w:val="21"/>
        </w:rPr>
        <w:t>年《中国统计年鉴》、《中国工业统计年鉴》。</w:t>
      </w:r>
    </w:p>
    <w:p w:rsidR="009C6248" w:rsidRPr="00E8773D" w:rsidRDefault="009C6248" w:rsidP="009C6248">
      <w:pPr>
        <w:spacing w:line="240" w:lineRule="auto"/>
        <w:ind w:firstLineChars="200" w:firstLine="420"/>
        <w:rPr>
          <w:rFonts w:cs="Times New Roman"/>
          <w:sz w:val="21"/>
          <w:szCs w:val="21"/>
        </w:rPr>
      </w:pPr>
      <w:r w:rsidRPr="00E8773D">
        <w:rPr>
          <w:rFonts w:hAnsi="宋体" w:cs="Times New Roman"/>
          <w:sz w:val="21"/>
          <w:szCs w:val="21"/>
        </w:rPr>
        <w:t>考虑到我国</w:t>
      </w:r>
      <w:r w:rsidRPr="00E8773D">
        <w:rPr>
          <w:rFonts w:cs="Times New Roman"/>
          <w:sz w:val="21"/>
          <w:szCs w:val="21"/>
        </w:rPr>
        <w:t>“</w:t>
      </w:r>
      <w:r w:rsidRPr="00E8773D">
        <w:rPr>
          <w:rFonts w:hAnsi="宋体" w:cs="Times New Roman"/>
          <w:sz w:val="21"/>
          <w:szCs w:val="21"/>
        </w:rPr>
        <w:t>西部大开发</w:t>
      </w:r>
      <w:r w:rsidRPr="00E8773D">
        <w:rPr>
          <w:rFonts w:cs="Times New Roman"/>
          <w:sz w:val="21"/>
          <w:szCs w:val="21"/>
        </w:rPr>
        <w:t>”</w:t>
      </w:r>
      <w:r w:rsidRPr="00E8773D">
        <w:rPr>
          <w:rFonts w:hAnsi="宋体" w:cs="Times New Roman"/>
          <w:sz w:val="21"/>
          <w:szCs w:val="21"/>
        </w:rPr>
        <w:t>的两次重要时间段</w:t>
      </w:r>
      <w:r w:rsidRPr="00E8773D">
        <w:rPr>
          <w:rFonts w:cs="Times New Roman"/>
          <w:sz w:val="21"/>
          <w:szCs w:val="21"/>
        </w:rPr>
        <w:t>——1999</w:t>
      </w:r>
      <w:r w:rsidRPr="00E8773D">
        <w:rPr>
          <w:rFonts w:hAnsi="宋体" w:cs="Times New Roman"/>
          <w:sz w:val="21"/>
          <w:szCs w:val="21"/>
        </w:rPr>
        <w:t>年提出西部大开发战略，以及</w:t>
      </w:r>
      <w:r w:rsidRPr="00E8773D">
        <w:rPr>
          <w:rFonts w:cs="Times New Roman"/>
          <w:sz w:val="21"/>
          <w:szCs w:val="21"/>
        </w:rPr>
        <w:t>2010</w:t>
      </w:r>
      <w:r w:rsidRPr="00E8773D">
        <w:rPr>
          <w:rFonts w:hAnsi="宋体" w:cs="Times New Roman"/>
          <w:sz w:val="21"/>
          <w:szCs w:val="21"/>
        </w:rPr>
        <w:t>年《西部大开发第</w:t>
      </w:r>
      <w:r w:rsidRPr="00E8773D">
        <w:rPr>
          <w:rFonts w:cs="Times New Roman"/>
          <w:sz w:val="21"/>
          <w:szCs w:val="21"/>
        </w:rPr>
        <w:t>“</w:t>
      </w:r>
      <w:r w:rsidRPr="00E8773D">
        <w:rPr>
          <w:rFonts w:hAnsi="宋体" w:cs="Times New Roman"/>
          <w:sz w:val="21"/>
          <w:szCs w:val="21"/>
        </w:rPr>
        <w:t>十二五</w:t>
      </w:r>
      <w:r w:rsidRPr="00E8773D">
        <w:rPr>
          <w:rFonts w:cs="Times New Roman"/>
          <w:sz w:val="21"/>
          <w:szCs w:val="21"/>
        </w:rPr>
        <w:t>”</w:t>
      </w:r>
      <w:r w:rsidRPr="00E8773D">
        <w:rPr>
          <w:rFonts w:hAnsi="宋体" w:cs="Times New Roman"/>
          <w:sz w:val="21"/>
          <w:szCs w:val="21"/>
        </w:rPr>
        <w:t>规划》出台，</w:t>
      </w:r>
      <w:r w:rsidRPr="00E8773D">
        <w:rPr>
          <w:rFonts w:cs="Times New Roman"/>
          <w:sz w:val="21"/>
          <w:szCs w:val="21"/>
        </w:rPr>
        <w:t>“</w:t>
      </w:r>
      <w:r w:rsidRPr="00E8773D">
        <w:rPr>
          <w:rFonts w:hAnsi="宋体" w:cs="Times New Roman"/>
          <w:sz w:val="21"/>
          <w:szCs w:val="21"/>
        </w:rPr>
        <w:t>西部大开发</w:t>
      </w:r>
      <w:r w:rsidRPr="00E8773D">
        <w:rPr>
          <w:rFonts w:cs="Times New Roman"/>
          <w:sz w:val="21"/>
          <w:szCs w:val="21"/>
        </w:rPr>
        <w:t>”</w:t>
      </w:r>
      <w:r w:rsidRPr="00E8773D">
        <w:rPr>
          <w:rFonts w:hAnsi="宋体" w:cs="Times New Roman"/>
          <w:sz w:val="21"/>
          <w:szCs w:val="21"/>
        </w:rPr>
        <w:t>战略进入新阶段，此外结合数据的口径统一和可获得性，最终本文选取</w:t>
      </w:r>
      <w:r w:rsidRPr="00E8773D">
        <w:rPr>
          <w:rFonts w:cs="Times New Roman"/>
          <w:sz w:val="21"/>
          <w:szCs w:val="21"/>
        </w:rPr>
        <w:t>2000-2010</w:t>
      </w:r>
      <w:r w:rsidRPr="00E8773D">
        <w:rPr>
          <w:rFonts w:hAnsi="宋体" w:cs="Times New Roman"/>
          <w:sz w:val="21"/>
          <w:szCs w:val="21"/>
        </w:rPr>
        <w:t>、</w:t>
      </w:r>
      <w:r w:rsidRPr="00E8773D">
        <w:rPr>
          <w:rFonts w:cs="Times New Roman"/>
          <w:sz w:val="21"/>
          <w:szCs w:val="21"/>
        </w:rPr>
        <w:t>2011-2014</w:t>
      </w:r>
      <w:r w:rsidRPr="00E8773D">
        <w:rPr>
          <w:rFonts w:hAnsi="宋体" w:cs="Times New Roman"/>
          <w:sz w:val="21"/>
          <w:szCs w:val="21"/>
        </w:rPr>
        <w:t>两个时间段分别进行研究。</w:t>
      </w:r>
    </w:p>
    <w:p w:rsidR="009C6248" w:rsidRPr="00E8773D" w:rsidRDefault="009C6248" w:rsidP="009C6248">
      <w:pPr>
        <w:spacing w:line="240" w:lineRule="auto"/>
        <w:ind w:firstLineChars="200" w:firstLine="420"/>
        <w:rPr>
          <w:rFonts w:cs="Times New Roman"/>
          <w:sz w:val="21"/>
          <w:szCs w:val="21"/>
        </w:rPr>
      </w:pPr>
      <w:r w:rsidRPr="00E8773D">
        <w:rPr>
          <w:rFonts w:hAnsi="宋体" w:cs="Times New Roman"/>
          <w:sz w:val="21"/>
          <w:szCs w:val="21"/>
        </w:rPr>
        <w:t>研究区域选取按照国家对于东中部地区与西部地区的划分。为保持前后研究一致性，采用</w:t>
      </w:r>
      <w:r w:rsidRPr="00E8773D">
        <w:rPr>
          <w:rFonts w:cs="Times New Roman"/>
          <w:sz w:val="21"/>
          <w:szCs w:val="21"/>
        </w:rPr>
        <w:t>2005</w:t>
      </w:r>
      <w:r w:rsidRPr="00E8773D">
        <w:rPr>
          <w:rFonts w:hAnsi="宋体" w:cs="Times New Roman"/>
          <w:sz w:val="21"/>
          <w:szCs w:val="21"/>
        </w:rPr>
        <w:t>年以前（未划分东北地区）的划分标准，其中西藏数据缺失较为严重，本报告未能研究。故本报告中，东部地区（共</w:t>
      </w:r>
      <w:r w:rsidRPr="00E8773D">
        <w:rPr>
          <w:rFonts w:cs="Times New Roman"/>
          <w:sz w:val="21"/>
          <w:szCs w:val="21"/>
        </w:rPr>
        <w:t>11</w:t>
      </w:r>
      <w:r w:rsidRPr="00E8773D">
        <w:rPr>
          <w:rFonts w:hAnsi="宋体" w:cs="Times New Roman"/>
          <w:sz w:val="21"/>
          <w:szCs w:val="21"/>
        </w:rPr>
        <w:t>省、市）包括：北京、天津、河北、辽宁、上海、江苏、浙江、福建、山东、广东、海南；中部地区（共</w:t>
      </w:r>
      <w:r w:rsidRPr="00E8773D">
        <w:rPr>
          <w:rFonts w:cs="Times New Roman"/>
          <w:sz w:val="21"/>
          <w:szCs w:val="21"/>
        </w:rPr>
        <w:t>8</w:t>
      </w:r>
      <w:r w:rsidRPr="00E8773D">
        <w:rPr>
          <w:rFonts w:hAnsi="宋体" w:cs="Times New Roman"/>
          <w:sz w:val="21"/>
          <w:szCs w:val="21"/>
        </w:rPr>
        <w:t>省）包括：山西、吉林、黑龙江、安徽、江西、河南、湖北、湖南；西部地区（共</w:t>
      </w:r>
      <w:r w:rsidRPr="00E8773D">
        <w:rPr>
          <w:rFonts w:cs="Times New Roman"/>
          <w:sz w:val="21"/>
          <w:szCs w:val="21"/>
        </w:rPr>
        <w:t>11</w:t>
      </w:r>
      <w:r w:rsidRPr="00E8773D">
        <w:rPr>
          <w:rFonts w:hAnsi="宋体" w:cs="Times New Roman"/>
          <w:sz w:val="21"/>
          <w:szCs w:val="21"/>
        </w:rPr>
        <w:t>省、区、市）包括：内蒙古、广西、重庆、四川、贵州、云南、山西、甘肃、青海、宁夏、新疆。</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sz w:val="21"/>
          <w:szCs w:val="21"/>
        </w:rPr>
        <w:t>行业的选取依照《国民经济行业分类（</w:t>
      </w:r>
      <w:r w:rsidRPr="00E8773D">
        <w:rPr>
          <w:rFonts w:cs="Times New Roman"/>
          <w:sz w:val="21"/>
          <w:szCs w:val="21"/>
        </w:rPr>
        <w:t>GB/T 4754-2011</w:t>
      </w:r>
      <w:r w:rsidRPr="00E8773D">
        <w:rPr>
          <w:rFonts w:hAnsi="宋体" w:cs="Times New Roman"/>
          <w:sz w:val="21"/>
          <w:szCs w:val="21"/>
        </w:rPr>
        <w:t>）》，为保持研究对象的一致性，部分年份的部分行业同时依据《国民经济行业分类（</w:t>
      </w:r>
      <w:r w:rsidRPr="00E8773D">
        <w:rPr>
          <w:rFonts w:cs="Times New Roman"/>
          <w:sz w:val="21"/>
          <w:szCs w:val="21"/>
        </w:rPr>
        <w:t>GB/T 4754-2002</w:t>
      </w:r>
      <w:r w:rsidRPr="00E8773D">
        <w:rPr>
          <w:rFonts w:hAnsi="宋体" w:cs="Times New Roman"/>
          <w:sz w:val="21"/>
          <w:szCs w:val="21"/>
        </w:rPr>
        <w:t>）》和《国民经济行业分类（</w:t>
      </w:r>
      <w:r w:rsidRPr="00E8773D">
        <w:rPr>
          <w:rFonts w:cs="Times New Roman"/>
          <w:sz w:val="21"/>
          <w:szCs w:val="21"/>
        </w:rPr>
        <w:t>GB/T 4754-1994</w:t>
      </w:r>
      <w:r w:rsidRPr="00E8773D">
        <w:rPr>
          <w:rFonts w:hAnsi="宋体" w:cs="Times New Roman"/>
          <w:sz w:val="21"/>
          <w:szCs w:val="21"/>
        </w:rPr>
        <w:t>）》作以调整，但不影响最终结果。</w:t>
      </w:r>
    </w:p>
    <w:p w:rsidR="009C6248" w:rsidRPr="00E8773D" w:rsidRDefault="009C6248" w:rsidP="009C6248">
      <w:pPr>
        <w:spacing w:line="240" w:lineRule="auto"/>
        <w:ind w:firstLineChars="200" w:firstLine="420"/>
        <w:rPr>
          <w:rFonts w:cs="Times New Roman"/>
          <w:sz w:val="21"/>
          <w:szCs w:val="21"/>
        </w:rPr>
      </w:pPr>
      <w:r w:rsidRPr="00E8773D">
        <w:rPr>
          <w:rFonts w:hAnsi="宋体" w:cs="Times New Roman" w:hint="eastAsia"/>
          <w:sz w:val="21"/>
          <w:szCs w:val="21"/>
        </w:rPr>
        <w:t>在</w:t>
      </w:r>
      <w:r w:rsidRPr="00E8773D">
        <w:rPr>
          <w:rFonts w:cs="Times New Roman"/>
          <w:sz w:val="21"/>
          <w:szCs w:val="21"/>
        </w:rPr>
        <w:t>2000-2010</w:t>
      </w:r>
      <w:r w:rsidRPr="00E8773D">
        <w:rPr>
          <w:rFonts w:cs="Times New Roman" w:hint="eastAsia"/>
          <w:sz w:val="21"/>
          <w:szCs w:val="21"/>
        </w:rPr>
        <w:t>年</w:t>
      </w:r>
      <w:r w:rsidRPr="00E8773D">
        <w:rPr>
          <w:rFonts w:hAnsi="宋体" w:cs="Times New Roman"/>
          <w:sz w:val="21"/>
          <w:szCs w:val="21"/>
        </w:rPr>
        <w:t>时间段</w:t>
      </w:r>
      <w:r w:rsidRPr="00E8773D">
        <w:rPr>
          <w:rFonts w:hAnsi="宋体" w:cs="Times New Roman" w:hint="eastAsia"/>
          <w:sz w:val="21"/>
          <w:szCs w:val="21"/>
        </w:rPr>
        <w:t>的研究中，</w:t>
      </w:r>
      <w:r w:rsidRPr="00E8773D">
        <w:rPr>
          <w:rFonts w:cs="Times New Roman" w:hint="eastAsia"/>
          <w:sz w:val="21"/>
          <w:szCs w:val="21"/>
        </w:rPr>
        <w:t>研究</w:t>
      </w:r>
      <w:r w:rsidRPr="00E8773D">
        <w:rPr>
          <w:rFonts w:hAnsi="宋体" w:cs="Times New Roman"/>
          <w:sz w:val="21"/>
          <w:szCs w:val="21"/>
        </w:rPr>
        <w:t>行业选取依据《国民经济行业分类（</w:t>
      </w:r>
      <w:r w:rsidRPr="00E8773D">
        <w:rPr>
          <w:rFonts w:cs="Times New Roman"/>
          <w:sz w:val="21"/>
          <w:szCs w:val="21"/>
        </w:rPr>
        <w:t>GB/T 4754-2011</w:t>
      </w:r>
      <w:r w:rsidRPr="00E8773D">
        <w:rPr>
          <w:rFonts w:hAnsi="宋体" w:cs="Times New Roman"/>
          <w:sz w:val="21"/>
          <w:szCs w:val="21"/>
        </w:rPr>
        <w:t>）》，并依据《国民经济行业分类（</w:t>
      </w:r>
      <w:r w:rsidRPr="00E8773D">
        <w:rPr>
          <w:rFonts w:cs="Times New Roman"/>
          <w:sz w:val="21"/>
          <w:szCs w:val="21"/>
        </w:rPr>
        <w:t>GB/T 4754-2002</w:t>
      </w:r>
      <w:r w:rsidRPr="00E8773D">
        <w:rPr>
          <w:rFonts w:hAnsi="宋体" w:cs="Times New Roman"/>
          <w:sz w:val="21"/>
          <w:szCs w:val="21"/>
        </w:rPr>
        <w:t>）》做以调整（如表</w:t>
      </w:r>
      <w:r w:rsidRPr="00E8773D">
        <w:rPr>
          <w:rFonts w:hAnsi="宋体" w:cs="Times New Roman"/>
          <w:sz w:val="21"/>
          <w:szCs w:val="21"/>
        </w:rPr>
        <w:t>2</w:t>
      </w:r>
      <w:r w:rsidRPr="00E8773D">
        <w:rPr>
          <w:rFonts w:hAnsi="宋体" w:cs="Times New Roman" w:hint="eastAsia"/>
          <w:sz w:val="21"/>
          <w:szCs w:val="21"/>
        </w:rPr>
        <w:t>-1</w:t>
      </w:r>
      <w:r w:rsidRPr="00E8773D">
        <w:rPr>
          <w:rFonts w:hAnsi="宋体" w:cs="Times New Roman"/>
          <w:sz w:val="21"/>
          <w:szCs w:val="21"/>
        </w:rPr>
        <w:t>），最终共选取二分位行业</w:t>
      </w:r>
      <w:r w:rsidRPr="00E8773D">
        <w:rPr>
          <w:rFonts w:cs="Times New Roman"/>
          <w:sz w:val="21"/>
          <w:szCs w:val="21"/>
        </w:rPr>
        <w:t>43</w:t>
      </w:r>
      <w:r w:rsidRPr="00E8773D">
        <w:rPr>
          <w:rFonts w:hAnsi="宋体" w:cs="Times New Roman"/>
          <w:sz w:val="21"/>
          <w:szCs w:val="21"/>
        </w:rPr>
        <w:t>个，其中</w:t>
      </w:r>
      <w:r w:rsidRPr="00E8773D">
        <w:rPr>
          <w:rFonts w:hAnsi="宋体" w:cs="Times New Roman" w:hint="eastAsia"/>
          <w:sz w:val="21"/>
          <w:szCs w:val="21"/>
        </w:rPr>
        <w:t>表</w:t>
      </w:r>
      <w:r w:rsidRPr="00E8773D">
        <w:rPr>
          <w:rFonts w:hAnsi="宋体" w:cs="Times New Roman" w:hint="eastAsia"/>
          <w:sz w:val="21"/>
          <w:szCs w:val="21"/>
        </w:rPr>
        <w:t>2-1</w:t>
      </w:r>
      <w:r w:rsidRPr="00E8773D">
        <w:rPr>
          <w:rFonts w:hAnsi="宋体" w:cs="Times New Roman" w:hint="eastAsia"/>
          <w:sz w:val="21"/>
          <w:szCs w:val="21"/>
        </w:rPr>
        <w:t>中</w:t>
      </w:r>
      <w:r w:rsidRPr="00E8773D">
        <w:rPr>
          <w:rFonts w:cs="Times New Roman"/>
          <w:sz w:val="21"/>
          <w:szCs w:val="21"/>
        </w:rPr>
        <w:t>“</w:t>
      </w:r>
      <w:r w:rsidRPr="00E8773D">
        <w:rPr>
          <w:rFonts w:hAnsi="宋体" w:cs="Times New Roman"/>
          <w:sz w:val="21"/>
          <w:szCs w:val="21"/>
        </w:rPr>
        <w:t>食品加工业</w:t>
      </w:r>
      <w:r w:rsidRPr="00E8773D">
        <w:rPr>
          <w:rFonts w:cs="Times New Roman"/>
          <w:sz w:val="21"/>
          <w:szCs w:val="21"/>
        </w:rPr>
        <w:t>”</w:t>
      </w:r>
      <w:r w:rsidRPr="00E8773D">
        <w:rPr>
          <w:rFonts w:hAnsi="宋体" w:cs="Times New Roman"/>
          <w:sz w:val="21"/>
          <w:szCs w:val="21"/>
        </w:rPr>
        <w:t>对应表</w:t>
      </w:r>
      <w:r w:rsidRPr="00E8773D">
        <w:rPr>
          <w:rFonts w:hAnsi="宋体" w:cs="Times New Roman" w:hint="eastAsia"/>
          <w:sz w:val="21"/>
          <w:szCs w:val="21"/>
        </w:rPr>
        <w:t>2-2</w:t>
      </w:r>
      <w:r w:rsidRPr="00E8773D">
        <w:rPr>
          <w:rFonts w:hAnsi="宋体" w:cs="Times New Roman"/>
          <w:sz w:val="21"/>
          <w:szCs w:val="21"/>
        </w:rPr>
        <w:t>中的</w:t>
      </w:r>
      <w:r w:rsidRPr="00E8773D">
        <w:rPr>
          <w:rFonts w:cs="Times New Roman"/>
          <w:sz w:val="21"/>
          <w:szCs w:val="21"/>
        </w:rPr>
        <w:t>“</w:t>
      </w:r>
      <w:r w:rsidRPr="00E8773D">
        <w:rPr>
          <w:rFonts w:hAnsi="宋体" w:cs="Times New Roman"/>
          <w:sz w:val="21"/>
          <w:szCs w:val="21"/>
        </w:rPr>
        <w:t>农副食品加工业</w:t>
      </w:r>
      <w:r w:rsidRPr="00E8773D">
        <w:rPr>
          <w:rFonts w:cs="Times New Roman"/>
          <w:sz w:val="21"/>
          <w:szCs w:val="21"/>
        </w:rPr>
        <w:t>”</w:t>
      </w:r>
      <w:r w:rsidRPr="00E8773D">
        <w:rPr>
          <w:rFonts w:hAnsi="宋体" w:cs="Times New Roman"/>
          <w:sz w:val="21"/>
          <w:szCs w:val="21"/>
        </w:rPr>
        <w:t>；</w:t>
      </w:r>
      <w:r w:rsidRPr="00E8773D">
        <w:rPr>
          <w:rFonts w:cs="Times New Roman"/>
          <w:sz w:val="21"/>
          <w:szCs w:val="21"/>
        </w:rPr>
        <w:t>“</w:t>
      </w:r>
      <w:r w:rsidRPr="00E8773D">
        <w:rPr>
          <w:rFonts w:hAnsi="宋体" w:cs="Times New Roman"/>
          <w:sz w:val="21"/>
          <w:szCs w:val="21"/>
        </w:rPr>
        <w:t>饮料制造业</w:t>
      </w:r>
      <w:r w:rsidRPr="00E8773D">
        <w:rPr>
          <w:rFonts w:cs="Times New Roman"/>
          <w:sz w:val="21"/>
          <w:szCs w:val="21"/>
        </w:rPr>
        <w:t>”</w:t>
      </w:r>
      <w:r w:rsidRPr="00E8773D">
        <w:rPr>
          <w:rFonts w:hAnsi="宋体" w:cs="Times New Roman"/>
          <w:sz w:val="21"/>
          <w:szCs w:val="21"/>
        </w:rPr>
        <w:t>对应表</w:t>
      </w:r>
      <w:r w:rsidRPr="00E8773D">
        <w:rPr>
          <w:rFonts w:hAnsi="宋体" w:cs="Times New Roman" w:hint="eastAsia"/>
          <w:sz w:val="21"/>
          <w:szCs w:val="21"/>
        </w:rPr>
        <w:t>2-2</w:t>
      </w:r>
      <w:r w:rsidRPr="00E8773D">
        <w:rPr>
          <w:rFonts w:hAnsi="宋体" w:cs="Times New Roman"/>
          <w:sz w:val="21"/>
          <w:szCs w:val="21"/>
        </w:rPr>
        <w:t>中的</w:t>
      </w:r>
      <w:r w:rsidRPr="00E8773D">
        <w:rPr>
          <w:rFonts w:cs="Times New Roman"/>
          <w:sz w:val="21"/>
          <w:szCs w:val="21"/>
        </w:rPr>
        <w:t>“</w:t>
      </w:r>
      <w:r w:rsidRPr="00E8773D">
        <w:rPr>
          <w:rFonts w:hAnsi="宋体" w:cs="Times New Roman"/>
          <w:sz w:val="21"/>
          <w:szCs w:val="21"/>
        </w:rPr>
        <w:t>酒、饮料和精制茶制造业</w:t>
      </w:r>
      <w:r w:rsidRPr="00E8773D">
        <w:rPr>
          <w:rFonts w:cs="Times New Roman"/>
          <w:sz w:val="21"/>
          <w:szCs w:val="21"/>
        </w:rPr>
        <w:t>”</w:t>
      </w:r>
      <w:r w:rsidRPr="00E8773D">
        <w:rPr>
          <w:rFonts w:hAnsi="宋体" w:cs="Times New Roman"/>
          <w:sz w:val="21"/>
          <w:szCs w:val="21"/>
        </w:rPr>
        <w:t>；</w:t>
      </w:r>
      <w:r w:rsidRPr="00E8773D">
        <w:rPr>
          <w:rFonts w:cs="Times New Roman"/>
          <w:sz w:val="21"/>
          <w:szCs w:val="21"/>
        </w:rPr>
        <w:t>“</w:t>
      </w:r>
      <w:r w:rsidRPr="00E8773D">
        <w:rPr>
          <w:rFonts w:hAnsi="宋体" w:cs="Times New Roman"/>
          <w:sz w:val="21"/>
          <w:szCs w:val="21"/>
        </w:rPr>
        <w:t>橡胶制造业</w:t>
      </w:r>
      <w:r w:rsidRPr="00E8773D">
        <w:rPr>
          <w:rFonts w:cs="Times New Roman"/>
          <w:sz w:val="21"/>
          <w:szCs w:val="21"/>
        </w:rPr>
        <w:t>”</w:t>
      </w:r>
      <w:r w:rsidRPr="00E8773D">
        <w:rPr>
          <w:rFonts w:hAnsi="宋体" w:cs="Times New Roman"/>
          <w:sz w:val="21"/>
          <w:szCs w:val="21"/>
        </w:rPr>
        <w:t>和</w:t>
      </w:r>
      <w:r w:rsidRPr="00E8773D">
        <w:rPr>
          <w:rFonts w:cs="Times New Roman"/>
          <w:sz w:val="21"/>
          <w:szCs w:val="21"/>
        </w:rPr>
        <w:t>“</w:t>
      </w:r>
      <w:r w:rsidRPr="00E8773D">
        <w:rPr>
          <w:rFonts w:hAnsi="宋体" w:cs="Times New Roman"/>
          <w:sz w:val="21"/>
          <w:szCs w:val="21"/>
        </w:rPr>
        <w:t>塑料制造业</w:t>
      </w:r>
      <w:r w:rsidRPr="00E8773D">
        <w:rPr>
          <w:rFonts w:cs="Times New Roman"/>
          <w:sz w:val="21"/>
          <w:szCs w:val="21"/>
        </w:rPr>
        <w:t>”</w:t>
      </w:r>
      <w:r w:rsidRPr="00E8773D">
        <w:rPr>
          <w:rFonts w:hAnsi="宋体" w:cs="Times New Roman"/>
          <w:sz w:val="21"/>
          <w:szCs w:val="21"/>
        </w:rPr>
        <w:t>对应表</w:t>
      </w:r>
      <w:r w:rsidRPr="00E8773D">
        <w:rPr>
          <w:rFonts w:hAnsi="宋体" w:cs="Times New Roman" w:hint="eastAsia"/>
          <w:sz w:val="21"/>
          <w:szCs w:val="21"/>
        </w:rPr>
        <w:t>2-2</w:t>
      </w:r>
      <w:r w:rsidRPr="00E8773D">
        <w:rPr>
          <w:rFonts w:hAnsi="宋体" w:cs="Times New Roman"/>
          <w:sz w:val="21"/>
          <w:szCs w:val="21"/>
        </w:rPr>
        <w:t>中的</w:t>
      </w:r>
      <w:r w:rsidRPr="00E8773D">
        <w:rPr>
          <w:rFonts w:cs="Times New Roman"/>
          <w:sz w:val="21"/>
          <w:szCs w:val="21"/>
        </w:rPr>
        <w:t>“</w:t>
      </w:r>
      <w:r w:rsidRPr="00E8773D">
        <w:rPr>
          <w:rFonts w:hAnsi="宋体" w:cs="Times New Roman"/>
          <w:sz w:val="21"/>
          <w:szCs w:val="21"/>
        </w:rPr>
        <w:t>橡胶和塑料制造业</w:t>
      </w:r>
      <w:r w:rsidRPr="00E8773D">
        <w:rPr>
          <w:rFonts w:cs="Times New Roman"/>
          <w:sz w:val="21"/>
          <w:szCs w:val="21"/>
        </w:rPr>
        <w:t>”</w:t>
      </w:r>
      <w:r w:rsidRPr="00E8773D">
        <w:rPr>
          <w:rFonts w:hAnsi="宋体" w:cs="Times New Roman"/>
          <w:sz w:val="21"/>
          <w:szCs w:val="21"/>
        </w:rPr>
        <w:t>；其余行业选取与</w:t>
      </w:r>
      <w:r w:rsidRPr="00E8773D">
        <w:rPr>
          <w:rFonts w:cs="Times New Roman"/>
          <w:sz w:val="21"/>
          <w:szCs w:val="21"/>
        </w:rPr>
        <w:t>2011-2014</w:t>
      </w:r>
      <w:r w:rsidRPr="00E8773D">
        <w:rPr>
          <w:rFonts w:cs="Times New Roman" w:hint="eastAsia"/>
          <w:sz w:val="21"/>
          <w:szCs w:val="21"/>
        </w:rPr>
        <w:t>年</w:t>
      </w:r>
      <w:r w:rsidRPr="00E8773D">
        <w:rPr>
          <w:rFonts w:hAnsi="宋体" w:cs="Times New Roman"/>
          <w:sz w:val="21"/>
          <w:szCs w:val="21"/>
        </w:rPr>
        <w:t>时间段行业选取保持一致，且行业指标选取也基本与</w:t>
      </w:r>
      <w:r w:rsidRPr="00E8773D">
        <w:rPr>
          <w:rFonts w:cs="Times New Roman"/>
          <w:sz w:val="21"/>
          <w:szCs w:val="21"/>
        </w:rPr>
        <w:t>2011-2014</w:t>
      </w:r>
      <w:r w:rsidRPr="00E8773D">
        <w:rPr>
          <w:rFonts w:cs="Times New Roman" w:hint="eastAsia"/>
          <w:sz w:val="21"/>
          <w:szCs w:val="21"/>
        </w:rPr>
        <w:t>年</w:t>
      </w:r>
      <w:r w:rsidRPr="00E8773D">
        <w:rPr>
          <w:rFonts w:hAnsi="宋体" w:cs="Times New Roman"/>
          <w:sz w:val="21"/>
          <w:szCs w:val="21"/>
        </w:rPr>
        <w:t>时间段保持一致（除工业选取工业总产值）。</w:t>
      </w:r>
    </w:p>
    <w:p w:rsidR="009C6248" w:rsidRPr="00E8773D" w:rsidRDefault="009C6248" w:rsidP="009C6248">
      <w:pPr>
        <w:spacing w:line="240" w:lineRule="auto"/>
        <w:ind w:firstLineChars="200" w:firstLine="420"/>
        <w:rPr>
          <w:rFonts w:hAnsi="宋体" w:cs="Times New Roman"/>
          <w:sz w:val="21"/>
          <w:szCs w:val="21"/>
        </w:rPr>
      </w:pPr>
      <w:r w:rsidRPr="00E8773D">
        <w:rPr>
          <w:rFonts w:hAnsi="宋体" w:cs="Times New Roman" w:hint="eastAsia"/>
          <w:sz w:val="21"/>
          <w:szCs w:val="21"/>
        </w:rPr>
        <w:t>在</w:t>
      </w:r>
      <w:r w:rsidRPr="00E8773D">
        <w:rPr>
          <w:rFonts w:cs="Times New Roman"/>
          <w:sz w:val="21"/>
          <w:szCs w:val="21"/>
        </w:rPr>
        <w:t>2011-2014</w:t>
      </w:r>
      <w:r w:rsidRPr="00E8773D">
        <w:rPr>
          <w:rFonts w:cs="Times New Roman" w:hint="eastAsia"/>
          <w:sz w:val="21"/>
          <w:szCs w:val="21"/>
        </w:rPr>
        <w:t>年</w:t>
      </w:r>
      <w:r w:rsidRPr="00E8773D">
        <w:rPr>
          <w:rFonts w:hAnsi="宋体" w:cs="Times New Roman"/>
          <w:sz w:val="21"/>
          <w:szCs w:val="21"/>
        </w:rPr>
        <w:t>时间段</w:t>
      </w:r>
      <w:r w:rsidRPr="00E8773D">
        <w:rPr>
          <w:rFonts w:hAnsi="宋体" w:cs="Times New Roman" w:hint="eastAsia"/>
          <w:sz w:val="21"/>
          <w:szCs w:val="21"/>
        </w:rPr>
        <w:t>的研究中，</w:t>
      </w:r>
      <w:r w:rsidRPr="00E8773D">
        <w:rPr>
          <w:rFonts w:cs="Times New Roman" w:hint="eastAsia"/>
          <w:sz w:val="21"/>
          <w:szCs w:val="21"/>
        </w:rPr>
        <w:t>研究</w:t>
      </w:r>
      <w:r w:rsidRPr="00E8773D">
        <w:rPr>
          <w:rFonts w:hAnsi="宋体" w:cs="Times New Roman"/>
          <w:sz w:val="21"/>
          <w:szCs w:val="21"/>
        </w:rPr>
        <w:t>行业选取依据《国民经济行业分类（</w:t>
      </w:r>
      <w:r w:rsidRPr="00E8773D">
        <w:rPr>
          <w:rFonts w:cs="Times New Roman"/>
          <w:sz w:val="21"/>
          <w:szCs w:val="21"/>
        </w:rPr>
        <w:t>GB/T 4754-2011</w:t>
      </w:r>
      <w:r w:rsidRPr="00E8773D">
        <w:rPr>
          <w:rFonts w:hAnsi="宋体" w:cs="Times New Roman"/>
          <w:sz w:val="21"/>
          <w:szCs w:val="21"/>
        </w:rPr>
        <w:t>）》，考虑到数据的可获得性和与本</w:t>
      </w:r>
      <w:r w:rsidRPr="00E8773D">
        <w:rPr>
          <w:rFonts w:hAnsi="宋体" w:cs="Times New Roman" w:hint="eastAsia"/>
          <w:sz w:val="21"/>
          <w:szCs w:val="21"/>
        </w:rPr>
        <w:t>报告</w:t>
      </w:r>
      <w:r w:rsidRPr="00E8773D">
        <w:rPr>
          <w:rFonts w:hAnsi="宋体" w:cs="Times New Roman"/>
          <w:sz w:val="21"/>
          <w:szCs w:val="21"/>
        </w:rPr>
        <w:t>研究问题的一致性，最终共选取二分位行业</w:t>
      </w:r>
      <w:r w:rsidRPr="00E8773D">
        <w:rPr>
          <w:rFonts w:cs="Times New Roman"/>
          <w:sz w:val="21"/>
          <w:szCs w:val="21"/>
        </w:rPr>
        <w:t>44</w:t>
      </w:r>
      <w:r w:rsidRPr="00E8773D">
        <w:rPr>
          <w:rFonts w:hAnsi="宋体" w:cs="Times New Roman"/>
          <w:sz w:val="21"/>
          <w:szCs w:val="21"/>
        </w:rPr>
        <w:t>个（见表</w:t>
      </w:r>
      <w:r w:rsidRPr="00E8773D">
        <w:rPr>
          <w:rFonts w:cs="Times New Roman" w:hint="eastAsia"/>
          <w:sz w:val="21"/>
          <w:szCs w:val="21"/>
        </w:rPr>
        <w:t>2-2</w:t>
      </w:r>
      <w:r w:rsidRPr="00E8773D">
        <w:rPr>
          <w:rFonts w:hAnsi="宋体" w:cs="Times New Roman"/>
          <w:sz w:val="21"/>
          <w:szCs w:val="21"/>
        </w:rPr>
        <w:t>）。其中农业行业选取指标为农业总产值；工业行业选取指标为工业销售产值（自</w:t>
      </w:r>
      <w:r w:rsidRPr="00E8773D">
        <w:rPr>
          <w:rFonts w:cs="Times New Roman"/>
          <w:sz w:val="21"/>
          <w:szCs w:val="21"/>
        </w:rPr>
        <w:t>2013</w:t>
      </w:r>
      <w:r w:rsidRPr="00E8773D">
        <w:rPr>
          <w:rFonts w:hAnsi="宋体" w:cs="Times New Roman"/>
          <w:sz w:val="21"/>
          <w:szCs w:val="21"/>
        </w:rPr>
        <w:t>年之后，统计年鉴中不再提供工业总产值数据，提供工业销售产值）；建筑业选取指标为总产值；批发、零售、住宿、餐饮业选取指标为营业收入；</w:t>
      </w:r>
      <w:r w:rsidRPr="00E8773D">
        <w:rPr>
          <w:rStyle w:val="af3"/>
          <w:rFonts w:hAnsi="宋体"/>
          <w:sz w:val="21"/>
          <w:szCs w:val="21"/>
        </w:rPr>
        <w:footnoteReference w:id="6"/>
      </w:r>
      <w:r w:rsidRPr="00E8773D">
        <w:rPr>
          <w:rFonts w:hAnsi="宋体" w:cs="Times New Roman"/>
          <w:sz w:val="21"/>
          <w:szCs w:val="21"/>
        </w:rPr>
        <w:t>邮政业选取指标为邮电业务总量（考虑到较多省份未区分邮政业务总量与电信业务总量，因此选取邮电业务总量为研究指标）；教育选取指标为教育经费支出；铁路、公路运输业由于其行业特殊性，故选取指标为里程数。研究区域选取参考国家对于东中部地区与西部地区的划分（为保持前后研究一致性，采用</w:t>
      </w:r>
      <w:r w:rsidRPr="00E8773D">
        <w:rPr>
          <w:rFonts w:cs="Times New Roman"/>
          <w:sz w:val="21"/>
          <w:szCs w:val="21"/>
        </w:rPr>
        <w:t>2005</w:t>
      </w:r>
      <w:r w:rsidRPr="00E8773D">
        <w:rPr>
          <w:rFonts w:hAnsi="宋体" w:cs="Times New Roman"/>
          <w:sz w:val="21"/>
          <w:szCs w:val="21"/>
        </w:rPr>
        <w:t>年以前（未划分东北地区）的划分标准）。</w:t>
      </w:r>
    </w:p>
    <w:p w:rsidR="009C6248" w:rsidRPr="00494E69" w:rsidRDefault="009C6248" w:rsidP="009C6248">
      <w:pPr>
        <w:spacing w:beforeLines="50" w:afterLines="50" w:line="240" w:lineRule="auto"/>
        <w:jc w:val="center"/>
        <w:rPr>
          <w:rFonts w:ascii="宋体" w:hAnsi="宋体" w:cs="Times New Roman"/>
          <w:b/>
          <w:sz w:val="28"/>
          <w:szCs w:val="28"/>
        </w:rPr>
      </w:pPr>
      <w:r>
        <w:rPr>
          <w:rFonts w:ascii="宋体" w:hAnsi="宋体" w:cs="Times New Roman" w:hint="eastAsia"/>
          <w:b/>
          <w:sz w:val="28"/>
          <w:szCs w:val="28"/>
        </w:rPr>
        <w:lastRenderedPageBreak/>
        <w:t xml:space="preserve">二  </w:t>
      </w:r>
      <w:r w:rsidRPr="00494E69">
        <w:rPr>
          <w:rFonts w:ascii="宋体" w:hAnsi="宋体" w:cs="Times New Roman"/>
          <w:b/>
          <w:sz w:val="28"/>
          <w:szCs w:val="28"/>
        </w:rPr>
        <w:t>西部地区产业结构升级的区域比较</w:t>
      </w:r>
    </w:p>
    <w:p w:rsidR="009C6248" w:rsidRPr="00E8773D" w:rsidRDefault="009C6248" w:rsidP="009C6248">
      <w:pPr>
        <w:spacing w:line="240" w:lineRule="auto"/>
        <w:ind w:firstLineChars="200" w:firstLine="420"/>
        <w:jc w:val="left"/>
        <w:rPr>
          <w:rFonts w:cs="Times New Roman"/>
          <w:sz w:val="21"/>
          <w:szCs w:val="21"/>
        </w:rPr>
      </w:pPr>
      <w:r w:rsidRPr="00E8773D">
        <w:rPr>
          <w:rFonts w:cs="Times New Roman"/>
          <w:sz w:val="21"/>
          <w:szCs w:val="21"/>
        </w:rPr>
        <w:t>运用偏离</w:t>
      </w:r>
      <w:r w:rsidRPr="00E8773D">
        <w:rPr>
          <w:rFonts w:cs="Times New Roman" w:hint="eastAsia"/>
          <w:sz w:val="21"/>
          <w:szCs w:val="21"/>
        </w:rPr>
        <w:t>—</w:t>
      </w:r>
      <w:r w:rsidRPr="00E8773D">
        <w:rPr>
          <w:rFonts w:cs="Times New Roman"/>
          <w:sz w:val="21"/>
          <w:szCs w:val="21"/>
        </w:rPr>
        <w:t>份额分析法，本报告研究了</w:t>
      </w:r>
      <w:r w:rsidRPr="00E8773D">
        <w:rPr>
          <w:rFonts w:cs="Times New Roman"/>
          <w:sz w:val="21"/>
          <w:szCs w:val="21"/>
        </w:rPr>
        <w:t>2000-1010</w:t>
      </w:r>
      <w:r w:rsidRPr="00E8773D">
        <w:rPr>
          <w:rFonts w:cs="Times New Roman"/>
          <w:sz w:val="21"/>
          <w:szCs w:val="21"/>
        </w:rPr>
        <w:t>年，</w:t>
      </w:r>
      <w:r w:rsidRPr="00E8773D">
        <w:rPr>
          <w:rFonts w:cs="Times New Roman"/>
          <w:sz w:val="21"/>
          <w:szCs w:val="21"/>
        </w:rPr>
        <w:t>2011-2014</w:t>
      </w:r>
      <w:r w:rsidRPr="00E8773D">
        <w:rPr>
          <w:rFonts w:cs="Times New Roman"/>
          <w:sz w:val="21"/>
          <w:szCs w:val="21"/>
        </w:rPr>
        <w:t>年两个阶段中国</w:t>
      </w:r>
      <w:r w:rsidRPr="00E8773D">
        <w:rPr>
          <w:rFonts w:cs="Times New Roman" w:hint="eastAsia"/>
          <w:sz w:val="21"/>
          <w:szCs w:val="21"/>
        </w:rPr>
        <w:t>东</w:t>
      </w:r>
      <w:r w:rsidRPr="00E8773D">
        <w:rPr>
          <w:rFonts w:cs="Times New Roman"/>
          <w:sz w:val="21"/>
          <w:szCs w:val="21"/>
        </w:rPr>
        <w:t>、中、西部地区产业结构升级的动态变化。</w:t>
      </w:r>
      <w:r w:rsidRPr="00E8773D">
        <w:rPr>
          <w:rFonts w:cs="Times New Roman" w:hint="eastAsia"/>
          <w:sz w:val="21"/>
          <w:szCs w:val="21"/>
        </w:rPr>
        <w:t>具体见表</w:t>
      </w:r>
      <w:r w:rsidRPr="00E8773D">
        <w:rPr>
          <w:rFonts w:cs="Times New Roman" w:hint="eastAsia"/>
          <w:sz w:val="21"/>
          <w:szCs w:val="21"/>
        </w:rPr>
        <w:t>1</w:t>
      </w:r>
      <w:r w:rsidRPr="00E8773D">
        <w:rPr>
          <w:rFonts w:cs="Times New Roman" w:hint="eastAsia"/>
          <w:sz w:val="21"/>
          <w:szCs w:val="21"/>
        </w:rPr>
        <w:t>与表</w:t>
      </w:r>
      <w:r w:rsidRPr="00E8773D">
        <w:rPr>
          <w:rFonts w:cs="Times New Roman" w:hint="eastAsia"/>
          <w:sz w:val="21"/>
          <w:szCs w:val="21"/>
        </w:rPr>
        <w:t>2</w:t>
      </w:r>
      <w:r w:rsidRPr="00E8773D">
        <w:rPr>
          <w:rFonts w:cs="Times New Roman" w:hint="eastAsia"/>
          <w:sz w:val="21"/>
          <w:szCs w:val="21"/>
        </w:rPr>
        <w:t>。</w:t>
      </w:r>
    </w:p>
    <w:p w:rsidR="009C6248" w:rsidRPr="00E8773D" w:rsidRDefault="009C6248" w:rsidP="009C6248">
      <w:pPr>
        <w:spacing w:line="240" w:lineRule="auto"/>
        <w:jc w:val="left"/>
        <w:rPr>
          <w:rFonts w:cs="Times New Roman"/>
          <w:sz w:val="15"/>
          <w:szCs w:val="15"/>
        </w:rPr>
      </w:pPr>
    </w:p>
    <w:p w:rsidR="009C6248" w:rsidRPr="00E8773D" w:rsidRDefault="009C6248" w:rsidP="009C6248">
      <w:pPr>
        <w:spacing w:line="240" w:lineRule="auto"/>
        <w:jc w:val="center"/>
        <w:rPr>
          <w:rFonts w:ascii="黑体" w:eastAsia="黑体" w:cs="Times New Roman"/>
          <w:sz w:val="15"/>
          <w:szCs w:val="15"/>
        </w:rPr>
      </w:pPr>
      <w:r w:rsidRPr="00E8773D">
        <w:rPr>
          <w:rFonts w:ascii="黑体" w:eastAsia="黑体" w:cs="Times New Roman" w:hint="eastAsia"/>
          <w:sz w:val="15"/>
          <w:szCs w:val="15"/>
        </w:rPr>
        <w:t>表1  2000-2010年东、中、西部地区偏离—份额分析的年均增速           单位：%</w:t>
      </w:r>
    </w:p>
    <w:tbl>
      <w:tblPr>
        <w:tblW w:w="0" w:type="auto"/>
        <w:tblBorders>
          <w:top w:val="single" w:sz="8" w:space="0" w:color="auto"/>
          <w:bottom w:val="single" w:sz="8" w:space="0" w:color="auto"/>
          <w:insideH w:val="single" w:sz="8" w:space="0" w:color="auto"/>
          <w:insideV w:val="single" w:sz="8" w:space="0" w:color="auto"/>
        </w:tblBorders>
        <w:tblLayout w:type="fixed"/>
        <w:tblLook w:val="04A0"/>
      </w:tblPr>
      <w:tblGrid>
        <w:gridCol w:w="675"/>
        <w:gridCol w:w="426"/>
        <w:gridCol w:w="567"/>
        <w:gridCol w:w="425"/>
        <w:gridCol w:w="463"/>
        <w:gridCol w:w="445"/>
        <w:gridCol w:w="509"/>
        <w:gridCol w:w="426"/>
        <w:gridCol w:w="567"/>
        <w:gridCol w:w="567"/>
        <w:gridCol w:w="567"/>
        <w:gridCol w:w="567"/>
        <w:gridCol w:w="567"/>
        <w:gridCol w:w="567"/>
        <w:gridCol w:w="567"/>
        <w:gridCol w:w="617"/>
      </w:tblGrid>
      <w:tr w:rsidR="009C6248" w:rsidRPr="00E8773D" w:rsidTr="00F841EF">
        <w:tc>
          <w:tcPr>
            <w:tcW w:w="675" w:type="dxa"/>
            <w:vMerge w:val="restart"/>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产业</w:t>
            </w:r>
          </w:p>
        </w:tc>
        <w:tc>
          <w:tcPr>
            <w:tcW w:w="2326" w:type="dxa"/>
            <w:gridSpan w:val="5"/>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东部地区</w:t>
            </w:r>
          </w:p>
        </w:tc>
        <w:tc>
          <w:tcPr>
            <w:tcW w:w="2636" w:type="dxa"/>
            <w:gridSpan w:val="5"/>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中部地区</w:t>
            </w:r>
          </w:p>
        </w:tc>
        <w:tc>
          <w:tcPr>
            <w:tcW w:w="2885" w:type="dxa"/>
            <w:gridSpan w:val="5"/>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西部地区</w:t>
            </w:r>
          </w:p>
        </w:tc>
      </w:tr>
      <w:tr w:rsidR="009C6248" w:rsidRPr="00E8773D" w:rsidTr="00F841EF">
        <w:tc>
          <w:tcPr>
            <w:tcW w:w="675" w:type="dxa"/>
            <w:vMerge/>
            <w:vAlign w:val="center"/>
          </w:tcPr>
          <w:p w:rsidR="009C6248" w:rsidRPr="00E8773D" w:rsidRDefault="009C6248" w:rsidP="00F841EF">
            <w:pPr>
              <w:spacing w:line="240" w:lineRule="auto"/>
              <w:rPr>
                <w:rFonts w:cs="Times New Roman"/>
                <w:sz w:val="15"/>
                <w:szCs w:val="15"/>
              </w:rPr>
            </w:pPr>
          </w:p>
        </w:tc>
        <w:tc>
          <w:tcPr>
            <w:tcW w:w="426"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总增长</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份额分量</w:t>
            </w:r>
          </w:p>
        </w:tc>
        <w:tc>
          <w:tcPr>
            <w:tcW w:w="42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结构偏离分量</w:t>
            </w:r>
          </w:p>
        </w:tc>
        <w:tc>
          <w:tcPr>
            <w:tcW w:w="463"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竞争力偏离分量</w:t>
            </w:r>
          </w:p>
        </w:tc>
        <w:tc>
          <w:tcPr>
            <w:tcW w:w="44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总偏离</w:t>
            </w:r>
          </w:p>
        </w:tc>
        <w:tc>
          <w:tcPr>
            <w:tcW w:w="509"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总增长</w:t>
            </w:r>
          </w:p>
        </w:tc>
        <w:tc>
          <w:tcPr>
            <w:tcW w:w="426"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份额分量</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结构偏离分量</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竞争力偏离分量</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总偏离</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总增长</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份额分量</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结构偏离分量</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竞争力偏离分量</w:t>
            </w:r>
          </w:p>
        </w:tc>
        <w:tc>
          <w:tcPr>
            <w:tcW w:w="61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总偏离</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农业</w:t>
            </w:r>
          </w:p>
        </w:tc>
        <w:tc>
          <w:tcPr>
            <w:tcW w:w="426" w:type="dxa"/>
            <w:vAlign w:val="center"/>
          </w:tcPr>
          <w:tbl>
            <w:tblPr>
              <w:tblW w:w="1200" w:type="dxa"/>
              <w:tblCellSpacing w:w="0" w:type="dxa"/>
              <w:tblLayout w:type="fixed"/>
              <w:tblCellMar>
                <w:left w:w="0" w:type="dxa"/>
                <w:right w:w="0" w:type="dxa"/>
              </w:tblCellMar>
              <w:tblLook w:val="04A0"/>
            </w:tblPr>
            <w:tblGrid>
              <w:gridCol w:w="1200"/>
            </w:tblGrid>
            <w:tr w:rsidR="009C6248" w:rsidRPr="00E8773D" w:rsidTr="00F841EF">
              <w:trPr>
                <w:trHeight w:val="357"/>
                <w:tblCellSpacing w:w="0" w:type="dxa"/>
              </w:trPr>
              <w:tc>
                <w:tcPr>
                  <w:tcW w:w="1200" w:type="dxa"/>
                  <w:tcBorders>
                    <w:top w:val="nil"/>
                    <w:left w:val="nil"/>
                    <w:bottom w:val="nil"/>
                    <w:right w:val="nil"/>
                  </w:tcBorders>
                  <w:shd w:val="clear" w:color="auto" w:fill="auto"/>
                  <w:noWrap/>
                  <w:vAlign w:val="center"/>
                  <w:hideMark/>
                </w:tcPr>
                <w:p w:rsidR="009C6248" w:rsidRPr="00E8773D" w:rsidRDefault="009C6248" w:rsidP="00F841EF">
                  <w:pPr>
                    <w:spacing w:line="240" w:lineRule="auto"/>
                    <w:rPr>
                      <w:rFonts w:cs="Times New Roman"/>
                      <w:sz w:val="15"/>
                      <w:szCs w:val="15"/>
                    </w:rPr>
                  </w:pPr>
                  <w:r w:rsidRPr="00E8773D">
                    <w:rPr>
                      <w:rFonts w:cs="Times New Roman"/>
                      <w:sz w:val="15"/>
                      <w:szCs w:val="15"/>
                    </w:rPr>
                    <w:t>5.44</w:t>
                  </w:r>
                </w:p>
              </w:tc>
            </w:tr>
          </w:tbl>
          <w:p w:rsidR="009C6248" w:rsidRPr="00E8773D" w:rsidRDefault="009C6248" w:rsidP="00F841EF">
            <w:pPr>
              <w:spacing w:line="240" w:lineRule="auto"/>
              <w:rPr>
                <w:rFonts w:cs="Times New Roman"/>
                <w:sz w:val="15"/>
                <w:szCs w:val="15"/>
              </w:rPr>
            </w:pP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9.13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-2.18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-1.51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-3.69 </w:t>
            </w:r>
          </w:p>
        </w:tc>
        <w:tc>
          <w:tcPr>
            <w:tcW w:w="509" w:type="dxa"/>
            <w:vAlign w:val="center"/>
          </w:tcPr>
          <w:tbl>
            <w:tblPr>
              <w:tblW w:w="1140" w:type="dxa"/>
              <w:tblCellSpacing w:w="0" w:type="dxa"/>
              <w:tblLayout w:type="fixed"/>
              <w:tblCellMar>
                <w:left w:w="0" w:type="dxa"/>
                <w:right w:w="0" w:type="dxa"/>
              </w:tblCellMar>
              <w:tblLook w:val="04A0"/>
            </w:tblPr>
            <w:tblGrid>
              <w:gridCol w:w="1140"/>
            </w:tblGrid>
            <w:tr w:rsidR="009C6248" w:rsidRPr="00E8773D" w:rsidTr="00F841EF">
              <w:trPr>
                <w:trHeight w:val="270"/>
                <w:tblCellSpacing w:w="0" w:type="dxa"/>
              </w:trPr>
              <w:tc>
                <w:tcPr>
                  <w:tcW w:w="1140" w:type="dxa"/>
                  <w:tcBorders>
                    <w:top w:val="nil"/>
                    <w:left w:val="nil"/>
                    <w:bottom w:val="nil"/>
                    <w:right w:val="nil"/>
                  </w:tcBorders>
                  <w:shd w:val="clear" w:color="auto" w:fill="auto"/>
                  <w:noWrap/>
                  <w:vAlign w:val="center"/>
                  <w:hideMark/>
                </w:tcPr>
                <w:p w:rsidR="009C6248" w:rsidRPr="00E8773D" w:rsidRDefault="009C6248" w:rsidP="00F841EF">
                  <w:pPr>
                    <w:spacing w:line="240" w:lineRule="auto"/>
                    <w:rPr>
                      <w:rFonts w:cs="Times New Roman"/>
                      <w:sz w:val="15"/>
                      <w:szCs w:val="15"/>
                    </w:rPr>
                  </w:pPr>
                  <w:r w:rsidRPr="00E8773D">
                    <w:rPr>
                      <w:rFonts w:cs="Times New Roman"/>
                      <w:sz w:val="15"/>
                      <w:szCs w:val="15"/>
                    </w:rPr>
                    <w:t>7.90</w:t>
                  </w:r>
                </w:p>
              </w:tc>
            </w:tr>
          </w:tbl>
          <w:p w:rsidR="009C6248" w:rsidRPr="00E8773D" w:rsidRDefault="009C6248" w:rsidP="00F841EF">
            <w:pPr>
              <w:spacing w:line="240" w:lineRule="auto"/>
              <w:rPr>
                <w:rFonts w:cs="Times New Roman"/>
                <w:sz w:val="15"/>
                <w:szCs w:val="15"/>
              </w:rPr>
            </w:pP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5.28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2.62 </w:t>
            </w:r>
          </w:p>
        </w:tc>
        <w:tc>
          <w:tcPr>
            <w:tcW w:w="567" w:type="dxa"/>
            <w:vAlign w:val="center"/>
          </w:tcPr>
          <w:tbl>
            <w:tblPr>
              <w:tblW w:w="1120" w:type="dxa"/>
              <w:tblCellSpacing w:w="0" w:type="dxa"/>
              <w:tblLayout w:type="fixed"/>
              <w:tblCellMar>
                <w:left w:w="0" w:type="dxa"/>
                <w:right w:w="0" w:type="dxa"/>
              </w:tblCellMar>
              <w:tblLook w:val="04A0"/>
            </w:tblPr>
            <w:tblGrid>
              <w:gridCol w:w="1120"/>
            </w:tblGrid>
            <w:tr w:rsidR="009C6248" w:rsidRPr="00E8773D" w:rsidTr="00F841EF">
              <w:trPr>
                <w:trHeight w:val="270"/>
                <w:tblCellSpacing w:w="0" w:type="dxa"/>
              </w:trPr>
              <w:tc>
                <w:tcPr>
                  <w:tcW w:w="1120" w:type="dxa"/>
                  <w:tcBorders>
                    <w:top w:val="nil"/>
                    <w:left w:val="nil"/>
                    <w:bottom w:val="nil"/>
                    <w:right w:val="nil"/>
                  </w:tcBorders>
                  <w:shd w:val="clear" w:color="auto" w:fill="auto"/>
                  <w:noWrap/>
                  <w:vAlign w:val="center"/>
                  <w:hideMark/>
                </w:tcPr>
                <w:p w:rsidR="009C6248" w:rsidRPr="00E8773D" w:rsidRDefault="009C6248" w:rsidP="00F841EF">
                  <w:pPr>
                    <w:spacing w:line="240" w:lineRule="auto"/>
                    <w:rPr>
                      <w:rFonts w:cs="Times New Roman"/>
                      <w:sz w:val="15"/>
                      <w:szCs w:val="15"/>
                    </w:rPr>
                  </w:pPr>
                  <w:r w:rsidRPr="00E8773D">
                    <w:rPr>
                      <w:rFonts w:cs="Times New Roman"/>
                      <w:sz w:val="15"/>
                      <w:szCs w:val="15"/>
                    </w:rPr>
                    <w:t>8.32</w:t>
                  </w:r>
                </w:p>
              </w:tc>
            </w:tr>
          </w:tbl>
          <w:p w:rsidR="009C6248" w:rsidRPr="00E8773D" w:rsidRDefault="009C6248" w:rsidP="00F841EF">
            <w:pPr>
              <w:spacing w:line="240" w:lineRule="auto"/>
              <w:rPr>
                <w:rFonts w:cs="Times New Roman"/>
                <w:sz w:val="15"/>
                <w:szCs w:val="15"/>
              </w:rPr>
            </w:pP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4.61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1.36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3.71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林业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5.38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10.18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-2.57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-2.23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-4.79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9.46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5.79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8.88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4.87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1.27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4.01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牧业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6.23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10.78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-2.89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-1.65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-4.54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8.32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2.64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10.03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5.26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2.62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2.15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4.77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渔业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4.23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3.82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1.35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-0.94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0.41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8.10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7.10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7.82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12.68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-7.51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2.65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-4.86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煤炭开采和洗选业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71.41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158.98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-63.74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-23.82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-87.56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83.01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48.54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46.69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-12.23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34.47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186.91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94.02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91.68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92.89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石油和天然气开采业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8.56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13.72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-3.72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-1.44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-5.16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4.18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6.69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3.31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-5.82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-2.51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15.16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6.01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3.99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5.16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9.15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黑色金属矿采选业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226.76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199.79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10.37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16.61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26.97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142.80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199.63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10.53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-67.35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-56.83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292.22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278.83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-68.68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82.07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13.39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有色金属矿采选业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37.70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77.50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-30.12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-9.68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-39.79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63.21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36.26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11.12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15.83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26.95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42.15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23.54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23.84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-5.23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18.61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非金属矿采选业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31.69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42.20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0.92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-11.44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-10.52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60.31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42.97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0.16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17.19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17.35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55.96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39.26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3.87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12.84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16.70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食品加工业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39.74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42.47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4.97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-7.69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-2.73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61.94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48.27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-0.83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14.50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13.67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56.58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57.58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-10.14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9.14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-1.00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食品制造业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28.56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30.55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7.77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-9.76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-1.99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55.39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45.81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-7.50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17.07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9.58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72.23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65.84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-27.52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33.92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6.39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饮料制造业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14.51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21.10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1.27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-7.87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-6.59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30.69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25.14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8.31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5.55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37.07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19.46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14.69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17.61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lastRenderedPageBreak/>
              <w:t>烟草制品业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23.64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29.52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-14.35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8.47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-5.88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15.43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13.22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9.37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5.81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9.35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-5.80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3.55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纺织业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24.87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17.06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7.21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0.61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7.81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21.84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41.29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-17.03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-2.43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-19.46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22.29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62.22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-37.95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-1.97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-39.92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kern w:val="0"/>
                <w:sz w:val="15"/>
                <w:szCs w:val="15"/>
              </w:rPr>
              <w:t>纺织服装、服饰业</w:t>
            </w:r>
            <w:r w:rsidRPr="00E8773D">
              <w:rPr>
                <w:rFonts w:cs="Times New Roman"/>
                <w:sz w:val="15"/>
                <w:szCs w:val="15"/>
              </w:rPr>
              <w:t xml:space="preserve">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25.45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16.15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7.19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2.11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9.30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58.39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97.75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-74.41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35.05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-39.36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43.54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283.16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-259.82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20.20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-239.62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皮革、毛皮、羽毛及其制品和制鞋业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23.38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16.51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9.77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-2.90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6.88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42.75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74.51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-48.23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16.47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-31.77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66.24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153.58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-127.30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39.96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-87.34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家具制造业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59.86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43.30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19.46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-2.90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16.56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67.58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112.97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-50.21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4.82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-45.39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92.42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182.86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-120.09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29.66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-90.43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造纸和纸制品业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29.14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23.02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7.41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-1.30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6.11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35.40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43.62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-13.19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4.97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-8.22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31.57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54.19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-23.76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1.14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-22.62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印刷和记录媒介复制业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30.95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23.35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2.36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5.23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7.59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32.69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43.85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-18.13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6.97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-11.16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18.57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29.89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-7.14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-11.31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文教、工美、体育和娱乐用品制造业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19.83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12.36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9.12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-1.65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7.47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70.94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172.28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-150.80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49.46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-101.34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50.50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1134.15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-1112.67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29.03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-1083.64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石油加工、炼焦和核燃料加工业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28.78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25.53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5.15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-1.90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3.25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22.10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31.03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-8.58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-8.93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69.27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57.90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-27.22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38.59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11.37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化学原料和化学制品制造业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42.04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33.68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7.45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0.91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8.36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39.29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51.10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-9.98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-11.81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39.09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55.51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-14.38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-2.04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-16.42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医药制造业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29.28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28.55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2.07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-1.34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0.73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36.60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32.27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5.98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4.33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27.21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30.11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0.51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-3.41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-2.90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化学纤维制造业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16.37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9.97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4.95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1.45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6.40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4.14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28.07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-13.15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-10.78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-23.93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21.59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68.10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-53.18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6.67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-46.51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lastRenderedPageBreak/>
              <w:t>橡胶制品业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35.44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24.55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10.15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0.74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10.89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34.77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61.25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-26.56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-26.48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27.52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79.35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-44.65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-7.18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-51.83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塑料制品业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31.83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22.78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12.12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-3.07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9.05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52.51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86.50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-51.59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17.60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-33.99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52.23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117.40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-82.49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17.33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-65.16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非金属矿物制品业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36.68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37.35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5.86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-6.53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-0.67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56.35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46.10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13.14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10.26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52.56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57.36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-14.15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9.35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-4.80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黑色金属冶炼和压延加工业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57.65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49.20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7.69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0.76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8.45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57.19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68.76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-11.87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-11.57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53.30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61.44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-4.55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-3.59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-8.14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有色金属冶炼和压延加工业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67.08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83.37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-14.76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-1.53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-16.29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85.22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62.62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5.99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16.61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22.59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54.57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41.71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26.90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-14.04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12.86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金属制品业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35.57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24.92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13.75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-3.10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10.65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58.11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103.46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-64.79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19.44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-45.35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57.80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140.19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-101.52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19.12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-82.39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通用设备制造业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58.50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42.65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17.73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-1.88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15.85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71.84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113.95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-53.57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11.46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-42.11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60.05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120.72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-60.34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-0.33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-60.67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专用设备制造业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43.63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37.79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12.37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-6.52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5.84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66.19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65.03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-14.87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16.03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74.54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115.52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-65.37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24.39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-40.98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交通运输设备制造业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57.83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50.95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2.24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4.64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6.88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43.66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45.86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7.32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-9.53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53.57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66.10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-12.92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0.38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-12.54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电气机械和器材制造业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41.74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29.55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15.37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-3.19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12.19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63.57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107.35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-62.43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18.65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-43.78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59.45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142.45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-97.52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14.53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-82.99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计算机、通信和其他电子设备制造业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35.82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21.45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13.33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1.04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14.37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31.07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198.25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-163.47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-3.70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-167.18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20.88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102.31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-67.53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-13.90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-81.43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仪器仪表制造业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34.11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22.55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12.78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-1.22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11.56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54.86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122.46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-87.13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19.53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-67.59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29.52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99.58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-64.25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-5.81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-70.07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房屋建筑业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31.94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27.84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3.66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0.45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4.10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35.08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44.16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-12.67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-9.09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26.94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26.87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4.63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-4.55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0.08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批发业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46.</w:t>
            </w:r>
            <w:r w:rsidRPr="00E8773D">
              <w:rPr>
                <w:rFonts w:cs="Times New Roman"/>
                <w:sz w:val="15"/>
                <w:szCs w:val="15"/>
              </w:rPr>
              <w:lastRenderedPageBreak/>
              <w:t xml:space="preserve">97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 xml:space="preserve">33.09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8.6</w:t>
            </w:r>
            <w:r w:rsidRPr="00E8773D">
              <w:rPr>
                <w:rFonts w:cs="Times New Roman"/>
                <w:sz w:val="15"/>
                <w:szCs w:val="15"/>
              </w:rPr>
              <w:lastRenderedPageBreak/>
              <w:t xml:space="preserve">3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5.2</w:t>
            </w:r>
            <w:r w:rsidRPr="00E8773D">
              <w:rPr>
                <w:rFonts w:cs="Times New Roman"/>
                <w:sz w:val="15"/>
                <w:szCs w:val="15"/>
              </w:rPr>
              <w:lastRenderedPageBreak/>
              <w:t xml:space="preserve">4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13.</w:t>
            </w:r>
            <w:r w:rsidRPr="00E8773D">
              <w:rPr>
                <w:rFonts w:cs="Times New Roman"/>
                <w:sz w:val="15"/>
                <w:szCs w:val="15"/>
              </w:rPr>
              <w:lastRenderedPageBreak/>
              <w:t xml:space="preserve">88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29.4</w:t>
            </w:r>
            <w:r w:rsidRPr="00E8773D">
              <w:rPr>
                <w:rFonts w:cs="Times New Roman"/>
                <w:sz w:val="15"/>
                <w:szCs w:val="15"/>
              </w:rPr>
              <w:lastRenderedPageBreak/>
              <w:t xml:space="preserve">9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68.</w:t>
            </w:r>
            <w:r w:rsidRPr="00E8773D">
              <w:rPr>
                <w:rFonts w:cs="Times New Roman"/>
                <w:sz w:val="15"/>
                <w:szCs w:val="15"/>
              </w:rPr>
              <w:lastRenderedPageBreak/>
              <w:t xml:space="preserve">30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-26.5</w:t>
            </w:r>
            <w:r w:rsidRPr="00E8773D">
              <w:rPr>
                <w:rFonts w:cs="Times New Roman"/>
                <w:sz w:val="15"/>
                <w:szCs w:val="15"/>
              </w:rPr>
              <w:lastRenderedPageBreak/>
              <w:t xml:space="preserve">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-12.2</w:t>
            </w:r>
            <w:r w:rsidRPr="00E8773D">
              <w:rPr>
                <w:rFonts w:cs="Times New Roman"/>
                <w:sz w:val="15"/>
                <w:szCs w:val="15"/>
              </w:rPr>
              <w:lastRenderedPageBreak/>
              <w:t xml:space="preserve">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-38.8</w:t>
            </w:r>
            <w:r w:rsidRPr="00E8773D">
              <w:rPr>
                <w:rFonts w:cs="Times New Roman"/>
                <w:sz w:val="15"/>
                <w:szCs w:val="15"/>
              </w:rPr>
              <w:lastRenderedPageBreak/>
              <w:t xml:space="preserve">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 xml:space="preserve">29.45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46.46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-4.73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-12.2</w:t>
            </w:r>
            <w:r w:rsidRPr="00E8773D">
              <w:rPr>
                <w:rFonts w:cs="Times New Roman"/>
                <w:sz w:val="15"/>
                <w:szCs w:val="15"/>
              </w:rPr>
              <w:lastRenderedPageBreak/>
              <w:t xml:space="preserve">8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 xml:space="preserve">-17.01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lastRenderedPageBreak/>
              <w:t>零售业</w:t>
            </w:r>
            <w:r w:rsidRPr="00E8773D">
              <w:rPr>
                <w:rFonts w:cs="Times New Roman"/>
                <w:sz w:val="15"/>
                <w:szCs w:val="15"/>
              </w:rPr>
              <w:t xml:space="preserve">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42.51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36.80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9.22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-3.51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5.71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51.70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66.46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-20.44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-14.76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56.84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56.93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-10.91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10.82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-0.10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铁路运输业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5.98</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11.05</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-6.01</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0.94</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-5.07</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3.73</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3.38</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1.66</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-1.31</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0.35</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5.48</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2.21</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2.84</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0.44</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3.27</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公路运输业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13.40</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29.68</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-12.80</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-3.48</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-16.28</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21.01</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14.48</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2.41</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4.12</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6.53</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16.70</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7.35</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9.54</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-0.19</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9.35</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邮政业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28.09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28.64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2.47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-3.02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-0.55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34.33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36.78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-2.45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25.26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23.35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7.76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-5.84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1.92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餐饮业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36.30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27.44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10.72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-1.85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8.86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67.40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91.29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-53.13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29.25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-23.88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43.70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50.70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-12.54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5.54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-7.00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教育</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15.28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22.07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-0.55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-6.25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-6.79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18.23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21.20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25.43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17.37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3.90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8.06 </w:t>
            </w:r>
          </w:p>
        </w:tc>
      </w:tr>
    </w:tbl>
    <w:p w:rsidR="009C6248" w:rsidRPr="00E8773D" w:rsidRDefault="009C6248" w:rsidP="009C6248">
      <w:pPr>
        <w:spacing w:line="240" w:lineRule="auto"/>
        <w:jc w:val="left"/>
        <w:rPr>
          <w:sz w:val="15"/>
          <w:szCs w:val="15"/>
        </w:rPr>
      </w:pPr>
    </w:p>
    <w:p w:rsidR="009C6248" w:rsidRPr="00E8773D" w:rsidRDefault="009C6248" w:rsidP="009C6248">
      <w:pPr>
        <w:spacing w:line="240" w:lineRule="auto"/>
        <w:ind w:firstLineChars="200" w:firstLine="420"/>
        <w:jc w:val="left"/>
        <w:rPr>
          <w:sz w:val="21"/>
          <w:szCs w:val="21"/>
        </w:rPr>
      </w:pPr>
      <w:r w:rsidRPr="00E8773D">
        <w:rPr>
          <w:rFonts w:ascii="宋体" w:hAnsi="宋体" w:hint="eastAsia"/>
          <w:kern w:val="0"/>
          <w:sz w:val="21"/>
          <w:szCs w:val="21"/>
        </w:rPr>
        <w:t>从表1可以看出，2000-2010年，所有产业在各区域增长率均为正，即所有产业均增长，且增长率较高，全国产业处于全面快速发展阶段。在东中西部三个地区中，东部地区中产业结构效应十分显著，而中部地区与西部地区产业结构效应总体处于劣势。</w:t>
      </w:r>
    </w:p>
    <w:p w:rsidR="009C6248" w:rsidRPr="00E8773D" w:rsidRDefault="009C6248" w:rsidP="009C6248">
      <w:pPr>
        <w:spacing w:line="240" w:lineRule="auto"/>
        <w:jc w:val="left"/>
        <w:rPr>
          <w:sz w:val="15"/>
          <w:szCs w:val="15"/>
        </w:rPr>
      </w:pPr>
    </w:p>
    <w:p w:rsidR="009C6248" w:rsidRPr="00E8773D" w:rsidRDefault="009C6248" w:rsidP="009C6248">
      <w:pPr>
        <w:spacing w:line="240" w:lineRule="auto"/>
        <w:jc w:val="center"/>
        <w:rPr>
          <w:rFonts w:ascii="黑体" w:eastAsia="黑体" w:cs="Times New Roman"/>
          <w:sz w:val="15"/>
          <w:szCs w:val="15"/>
        </w:rPr>
      </w:pPr>
      <w:r w:rsidRPr="00E8773D">
        <w:rPr>
          <w:rFonts w:ascii="黑体" w:eastAsia="黑体" w:cs="Times New Roman" w:hint="eastAsia"/>
          <w:sz w:val="15"/>
          <w:szCs w:val="15"/>
        </w:rPr>
        <w:t>表2  2011-2014年东、中、西部地区偏离—份额分析的年均增速              单位：%</w:t>
      </w:r>
    </w:p>
    <w:tbl>
      <w:tblPr>
        <w:tblW w:w="0" w:type="auto"/>
        <w:tblBorders>
          <w:top w:val="single" w:sz="8" w:space="0" w:color="auto"/>
          <w:bottom w:val="single" w:sz="8" w:space="0" w:color="auto"/>
          <w:insideH w:val="single" w:sz="8" w:space="0" w:color="auto"/>
          <w:insideV w:val="single" w:sz="8" w:space="0" w:color="auto"/>
        </w:tblBorders>
        <w:tblLayout w:type="fixed"/>
        <w:tblLook w:val="04A0"/>
      </w:tblPr>
      <w:tblGrid>
        <w:gridCol w:w="675"/>
        <w:gridCol w:w="426"/>
        <w:gridCol w:w="567"/>
        <w:gridCol w:w="425"/>
        <w:gridCol w:w="463"/>
        <w:gridCol w:w="445"/>
        <w:gridCol w:w="509"/>
        <w:gridCol w:w="426"/>
        <w:gridCol w:w="567"/>
        <w:gridCol w:w="567"/>
        <w:gridCol w:w="567"/>
        <w:gridCol w:w="567"/>
        <w:gridCol w:w="567"/>
        <w:gridCol w:w="567"/>
        <w:gridCol w:w="567"/>
        <w:gridCol w:w="617"/>
      </w:tblGrid>
      <w:tr w:rsidR="009C6248" w:rsidRPr="00E8773D" w:rsidTr="00F841EF">
        <w:tc>
          <w:tcPr>
            <w:tcW w:w="675" w:type="dxa"/>
            <w:vMerge w:val="restart"/>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产业</w:t>
            </w:r>
          </w:p>
        </w:tc>
        <w:tc>
          <w:tcPr>
            <w:tcW w:w="2326" w:type="dxa"/>
            <w:gridSpan w:val="5"/>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东部地区</w:t>
            </w:r>
          </w:p>
        </w:tc>
        <w:tc>
          <w:tcPr>
            <w:tcW w:w="2636" w:type="dxa"/>
            <w:gridSpan w:val="5"/>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中部地区</w:t>
            </w:r>
          </w:p>
        </w:tc>
        <w:tc>
          <w:tcPr>
            <w:tcW w:w="2885" w:type="dxa"/>
            <w:gridSpan w:val="5"/>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西部地区</w:t>
            </w:r>
          </w:p>
        </w:tc>
      </w:tr>
      <w:tr w:rsidR="009C6248" w:rsidRPr="00E8773D" w:rsidTr="00F841EF">
        <w:tc>
          <w:tcPr>
            <w:tcW w:w="675" w:type="dxa"/>
            <w:vMerge/>
            <w:vAlign w:val="center"/>
          </w:tcPr>
          <w:p w:rsidR="009C6248" w:rsidRPr="00E8773D" w:rsidRDefault="009C6248" w:rsidP="00F841EF">
            <w:pPr>
              <w:spacing w:line="240" w:lineRule="auto"/>
              <w:rPr>
                <w:rFonts w:cs="Times New Roman"/>
                <w:sz w:val="15"/>
                <w:szCs w:val="15"/>
              </w:rPr>
            </w:pPr>
          </w:p>
        </w:tc>
        <w:tc>
          <w:tcPr>
            <w:tcW w:w="426"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总增长</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份额分量</w:t>
            </w:r>
          </w:p>
        </w:tc>
        <w:tc>
          <w:tcPr>
            <w:tcW w:w="42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结构偏离分量</w:t>
            </w:r>
          </w:p>
        </w:tc>
        <w:tc>
          <w:tcPr>
            <w:tcW w:w="463"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竞争力偏离分量</w:t>
            </w:r>
          </w:p>
        </w:tc>
        <w:tc>
          <w:tcPr>
            <w:tcW w:w="44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总偏离</w:t>
            </w:r>
          </w:p>
        </w:tc>
        <w:tc>
          <w:tcPr>
            <w:tcW w:w="509"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总增长</w:t>
            </w:r>
          </w:p>
        </w:tc>
        <w:tc>
          <w:tcPr>
            <w:tcW w:w="426"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份额分量</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结构偏离分量</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竞争力偏离分量</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总偏离</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总增长</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份额分量</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结构偏离分量</w:t>
            </w:r>
          </w:p>
        </w:tc>
        <w:tc>
          <w:tcPr>
            <w:tcW w:w="56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竞争力偏离分量</w:t>
            </w:r>
          </w:p>
        </w:tc>
        <w:tc>
          <w:tcPr>
            <w:tcW w:w="617"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总偏离</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农业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4.91</w:t>
            </w:r>
          </w:p>
          <w:tbl>
            <w:tblPr>
              <w:tblW w:w="0" w:type="auto"/>
              <w:tblCellSpacing w:w="0" w:type="dxa"/>
              <w:tblLayout w:type="fixed"/>
              <w:tblCellMar>
                <w:left w:w="0" w:type="dxa"/>
                <w:right w:w="0" w:type="dxa"/>
              </w:tblCellMar>
              <w:tblLook w:val="04A0"/>
            </w:tblPr>
            <w:tblGrid>
              <w:gridCol w:w="1200"/>
            </w:tblGrid>
            <w:tr w:rsidR="009C6248" w:rsidRPr="00E8773D" w:rsidTr="00F841EF">
              <w:trPr>
                <w:trHeight w:val="270"/>
                <w:tblCellSpacing w:w="0" w:type="dxa"/>
              </w:trPr>
              <w:tc>
                <w:tcPr>
                  <w:tcW w:w="1200" w:type="dxa"/>
                  <w:tcBorders>
                    <w:top w:val="nil"/>
                    <w:left w:val="nil"/>
                    <w:bottom w:val="nil"/>
                    <w:right w:val="nil"/>
                  </w:tcBorders>
                  <w:shd w:val="clear" w:color="auto" w:fill="auto"/>
                  <w:noWrap/>
                  <w:vAlign w:val="center"/>
                  <w:hideMark/>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4.91 </w:t>
                  </w:r>
                </w:p>
              </w:tc>
            </w:tr>
          </w:tbl>
          <w:p w:rsidR="009C6248" w:rsidRPr="00E8773D" w:rsidRDefault="009C6248" w:rsidP="00F841EF">
            <w:pPr>
              <w:spacing w:line="240" w:lineRule="auto"/>
              <w:rPr>
                <w:rFonts w:cs="Times New Roman"/>
                <w:sz w:val="15"/>
                <w:szCs w:val="15"/>
              </w:rPr>
            </w:pP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9.39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-3.50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-0.97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-4.47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5.58</w:t>
            </w:r>
          </w:p>
          <w:tbl>
            <w:tblPr>
              <w:tblW w:w="0" w:type="auto"/>
              <w:tblCellSpacing w:w="0" w:type="dxa"/>
              <w:tblLayout w:type="fixed"/>
              <w:tblCellMar>
                <w:left w:w="0" w:type="dxa"/>
                <w:right w:w="0" w:type="dxa"/>
              </w:tblCellMar>
              <w:tblLook w:val="04A0"/>
            </w:tblPr>
            <w:tblGrid>
              <w:gridCol w:w="1140"/>
            </w:tblGrid>
            <w:tr w:rsidR="009C6248" w:rsidRPr="00E8773D" w:rsidTr="00F841EF">
              <w:trPr>
                <w:trHeight w:val="270"/>
                <w:tblCellSpacing w:w="0" w:type="dxa"/>
              </w:trPr>
              <w:tc>
                <w:tcPr>
                  <w:tcW w:w="1140" w:type="dxa"/>
                  <w:tcBorders>
                    <w:top w:val="nil"/>
                    <w:left w:val="nil"/>
                    <w:bottom w:val="nil"/>
                    <w:right w:val="nil"/>
                  </w:tcBorders>
                  <w:shd w:val="clear" w:color="auto" w:fill="auto"/>
                  <w:noWrap/>
                  <w:vAlign w:val="center"/>
                  <w:hideMark/>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5.58 </w:t>
                  </w:r>
                </w:p>
              </w:tc>
            </w:tr>
          </w:tbl>
          <w:p w:rsidR="009C6248" w:rsidRPr="00E8773D" w:rsidRDefault="009C6248" w:rsidP="00F841EF">
            <w:pPr>
              <w:spacing w:line="240" w:lineRule="auto"/>
              <w:rPr>
                <w:rFonts w:cs="Times New Roman"/>
                <w:sz w:val="15"/>
                <w:szCs w:val="15"/>
              </w:rPr>
            </w:pP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4.44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7.60</w:t>
            </w:r>
          </w:p>
          <w:tbl>
            <w:tblPr>
              <w:tblW w:w="0" w:type="auto"/>
              <w:tblCellSpacing w:w="0" w:type="dxa"/>
              <w:tblLayout w:type="fixed"/>
              <w:tblCellMar>
                <w:left w:w="0" w:type="dxa"/>
                <w:right w:w="0" w:type="dxa"/>
              </w:tblCellMar>
              <w:tblLook w:val="04A0"/>
            </w:tblPr>
            <w:tblGrid>
              <w:gridCol w:w="1120"/>
            </w:tblGrid>
            <w:tr w:rsidR="009C6248" w:rsidRPr="00E8773D" w:rsidTr="00F841EF">
              <w:trPr>
                <w:trHeight w:val="270"/>
                <w:tblCellSpacing w:w="0" w:type="dxa"/>
              </w:trPr>
              <w:tc>
                <w:tcPr>
                  <w:tcW w:w="1120" w:type="dxa"/>
                  <w:tcBorders>
                    <w:top w:val="nil"/>
                    <w:left w:val="nil"/>
                    <w:bottom w:val="nil"/>
                    <w:right w:val="nil"/>
                  </w:tcBorders>
                  <w:shd w:val="clear" w:color="auto" w:fill="auto"/>
                  <w:noWrap/>
                  <w:vAlign w:val="center"/>
                  <w:hideMark/>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7.60 </w:t>
                  </w:r>
                </w:p>
              </w:tc>
            </w:tr>
          </w:tbl>
          <w:p w:rsidR="009C6248" w:rsidRPr="00E8773D" w:rsidRDefault="009C6248" w:rsidP="00F841EF">
            <w:pPr>
              <w:spacing w:line="240" w:lineRule="auto"/>
              <w:rPr>
                <w:rFonts w:cs="Times New Roman"/>
                <w:sz w:val="15"/>
                <w:szCs w:val="15"/>
              </w:rPr>
            </w:pP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4.33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1.71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3.27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林业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5.73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12.09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-4.79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-1.56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-6.36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8.61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5.37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7.67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5.25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0.37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2.41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牧业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2.68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-1.07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-1.30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-2.38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1.92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0.75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1.24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1.68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渔业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6.39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6.18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1.16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-0.95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0.21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10.10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9.33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0.77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8.67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18.19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-10.86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1.33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-9.53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煤炭开采和洗选业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-9.17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5.48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0.73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6.21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-6.53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-4.27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-0.60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3.09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1.66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石油和天然气开采业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-6.78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-5.60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2.03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-3.21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-1.18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-6.38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5.39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3.86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黑色金</w:t>
            </w:r>
            <w:r w:rsidRPr="00E8773D">
              <w:rPr>
                <w:rFonts w:hAnsi="宋体" w:cs="Times New Roman"/>
                <w:sz w:val="15"/>
                <w:szCs w:val="15"/>
              </w:rPr>
              <w:lastRenderedPageBreak/>
              <w:t>属矿采选业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0.0</w:t>
            </w:r>
            <w:r w:rsidRPr="00E8773D">
              <w:rPr>
                <w:rFonts w:cs="Times New Roman"/>
                <w:sz w:val="15"/>
                <w:szCs w:val="15"/>
              </w:rPr>
              <w:lastRenderedPageBreak/>
              <w:t xml:space="preserve">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 xml:space="preserve">2.84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0.1</w:t>
            </w:r>
            <w:r w:rsidRPr="00E8773D">
              <w:rPr>
                <w:rFonts w:cs="Times New Roman"/>
                <w:sz w:val="15"/>
                <w:szCs w:val="15"/>
              </w:rPr>
              <w:lastRenderedPageBreak/>
              <w:t xml:space="preserve">1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-2.9</w:t>
            </w:r>
            <w:r w:rsidRPr="00E8773D">
              <w:rPr>
                <w:rFonts w:cs="Times New Roman"/>
                <w:sz w:val="15"/>
                <w:szCs w:val="15"/>
              </w:rPr>
              <w:lastRenderedPageBreak/>
              <w:t xml:space="preserve">6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-2.</w:t>
            </w:r>
            <w:r w:rsidRPr="00E8773D">
              <w:rPr>
                <w:rFonts w:cs="Times New Roman"/>
                <w:sz w:val="15"/>
                <w:szCs w:val="15"/>
              </w:rPr>
              <w:lastRenderedPageBreak/>
              <w:t xml:space="preserve">84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 xml:space="preserve">6.88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3.8</w:t>
            </w:r>
            <w:r w:rsidRPr="00E8773D">
              <w:rPr>
                <w:rFonts w:cs="Times New Roman"/>
                <w:sz w:val="15"/>
                <w:szCs w:val="15"/>
              </w:rPr>
              <w:lastRenderedPageBreak/>
              <w:t xml:space="preserve">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 xml:space="preserve">-0.89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3.93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9.05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3.43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6.10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5.62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lastRenderedPageBreak/>
              <w:t>有色金属矿采选业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11.06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-6.20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-1.23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-7.43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5.07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3.46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0.78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2.19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非金属矿采选业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12.07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-3.72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-2.71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-6.42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11.17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6.38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4.79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9.04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7.01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0.69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2.03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农副食品加工业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7.89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10.95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-1.82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-1.24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-3.06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11.77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7.03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2.64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4.74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7.43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11.55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-2.42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-1.69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-4.12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食品制造业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7.73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9.58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-1.01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-0.84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-1.85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10.42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7.47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7.89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10.64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-0.68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-2.75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酒、饮料和精制茶制造业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4.37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11.14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-3.38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-3.38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-6.76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11.65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6.96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0.80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3.89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4.68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8.74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5.44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0.99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3.30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烟草制品业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6.72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10.83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-4.11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0.00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-4.11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6.30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5.89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0.83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7.10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2.58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0.38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2.96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纺织业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1.81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0.53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-1.13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-0.60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7.90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3.77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5.55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7.59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-5.24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-0.37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-5.61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纺织服装、服饰业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9.47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8.77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3.06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-2.36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0.70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23.45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19.17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-7.34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11.62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4.28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13.78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83.17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-71.34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1.95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-69.39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皮革、毛皮、羽毛及其制品和制鞋业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9.62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8.98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2.77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-2.13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0.64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23.39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19.05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-7.30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11.64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4.34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8.03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44.28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-32.53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-3.72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-36.25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家具制造业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7.63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7.70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1.48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-1.55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-0.07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17.25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13.59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-4.40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8.06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6.19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17.32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-8.13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-2.99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-11.12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造纸和纸制品业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1.76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0.24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-0.38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-0.14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2.20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-0.19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4.08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2.10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0.03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印刷和记录媒介复制业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14.22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15.57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1.71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-3.06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-1.36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30.12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21.45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12.84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8.67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11.97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28.46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-11.18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-5.31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-16.49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文教、工美、体育和娱乐用</w:t>
            </w:r>
            <w:r w:rsidRPr="00E8773D">
              <w:rPr>
                <w:rFonts w:hAnsi="宋体" w:cs="Times New Roman"/>
                <w:sz w:val="15"/>
                <w:szCs w:val="15"/>
              </w:rPr>
              <w:lastRenderedPageBreak/>
              <w:t>品制造业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 xml:space="preserve">75.10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56.62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27.19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-8.72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18.47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129.26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210.95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-127.13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45.44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-81.69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316.08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2086.16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-2002.35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232.27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-1770.08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lastRenderedPageBreak/>
              <w:t>石油加工、炼焦和核燃料加工业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1.13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0.06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0.25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0.31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-2.02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-3.71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-0.13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2.37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2.23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化学原料和化学制品制造业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7.21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6.33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0.73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0.15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0.88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8.07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8.96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4.61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11.51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-4.45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-2.45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-6.90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医药制造业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11.76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12.90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-1.13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-0.01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-1.15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13.79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10.60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8.19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14.73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-3.58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-6.54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化学纤维制造业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0.89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0.27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0.13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0.49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0.61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-5.02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-5.41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-6.46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-0.01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-1.43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橡胶和塑料制品业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4.53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4.84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1.30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-1.61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-0.31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11.92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9.87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-3.73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5.77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9.87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16.30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-10.15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3.72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-6.43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非金属矿物制品业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6.80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10.61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-1.29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-2.52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-3.81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12.84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7.58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5.25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10.64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12.51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-3.19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1.32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-1.87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黑色金属冶炼和压延加工业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1.19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0.07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-0.18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-0.11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0.37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-0.88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1.98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1.56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有色金属冶炼和压延加工业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6.90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7.83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-2.39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1.46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-0.93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4.26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3.98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4.61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4.89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0.55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-0.83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-0.28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金属制品业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10.07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9.33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2.80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-2.06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0.74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20.09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21.44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-9.31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7.96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18.11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34.10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-21.97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5.98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-15.99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通用设备制造业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1.82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0.42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-0.41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0.01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5.27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3.34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5.18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-2.58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-5.52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专用设备制造业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7.28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6.51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0.22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0.55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0.77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6.74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6.25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13.83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-7.09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-3.48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-10.58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交通运输设备制造业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5.71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6.68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0.14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-1.11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-0.98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7.40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7.04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0.58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10.80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10.30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-3.48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3.98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0.49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电气机械和器</w:t>
            </w:r>
            <w:r w:rsidRPr="00E8773D">
              <w:rPr>
                <w:rFonts w:hAnsi="宋体" w:cs="Times New Roman"/>
                <w:sz w:val="15"/>
                <w:szCs w:val="15"/>
              </w:rPr>
              <w:lastRenderedPageBreak/>
              <w:t>材制造业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lastRenderedPageBreak/>
              <w:t xml:space="preserve">4.18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4.53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1.29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-1.63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-0.34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13.06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9.40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-3.58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7.24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7.16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17.52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-11.71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1.34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-10.36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lastRenderedPageBreak/>
              <w:t>计算机、通信和其他电子设备制造业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4.53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2.13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-3.41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-1.29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33.59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28.42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-21.77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26.94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5.17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30.52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23.64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-16.99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23.86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6.87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仪器仪表制造业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0.51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0.20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-0.96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-0.76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5.25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4.54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6.79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6.08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3.81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房屋建筑业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10.90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12.10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0.53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-1.72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-1.19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15.84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16.73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-4.10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-0.89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15.18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14.57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-1.94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2.55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0.61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批发业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10.56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8.01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2.31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0.24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2.55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8.83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23.55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-13.22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-14.72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10.19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18.73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-8.40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-0.14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-8.54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零售业</w:t>
            </w:r>
            <w:r w:rsidRPr="00E8773D">
              <w:rPr>
                <w:rFonts w:cs="Times New Roman"/>
                <w:sz w:val="15"/>
                <w:szCs w:val="15"/>
              </w:rPr>
              <w:t xml:space="preserve">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10.21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11.05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0.43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-1.26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-0.84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13.89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14.68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-3.20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2.41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-0.79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13.18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13.59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-2.11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1.70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-0.41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铁路运输业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5.43</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10.72</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-5.74</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0.45</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-5.29</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4.52</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3.91</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1.07</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-0.46</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0.61</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4.92</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2.64</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2.34</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-0.06</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2.28</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公路运输业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2.37</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4.82</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-2.64</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0.19</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-2.45</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1.48</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1.70</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0.48</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-0.70</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-0.22</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2.54</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1.17</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1.01</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0.37</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1.38</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邮政业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14.23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14.68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-0.90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0.45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-0.45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12.72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16.10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-2.32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-3.38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13.64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13.24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0.53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-0.14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0.39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住宿业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-0.66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0.28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0.00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-0.94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-0.94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1.51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0.42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-0.14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2.82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0.53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-0.25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2.54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2.29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餐饮业</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2.00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5.67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2.28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-5.95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-3.67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7.27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12.44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-4.49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-0.68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-5.16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-0.60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7.87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-8.55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-8.47 </w:t>
            </w:r>
          </w:p>
        </w:tc>
      </w:tr>
      <w:tr w:rsidR="009C6248" w:rsidRPr="00E8773D" w:rsidTr="00F841EF">
        <w:tc>
          <w:tcPr>
            <w:tcW w:w="675" w:type="dxa"/>
            <w:vAlign w:val="center"/>
          </w:tcPr>
          <w:p w:rsidR="009C6248" w:rsidRPr="00E8773D" w:rsidRDefault="009C6248" w:rsidP="00F841EF">
            <w:pPr>
              <w:spacing w:line="240" w:lineRule="auto"/>
              <w:rPr>
                <w:rFonts w:cs="Times New Roman"/>
                <w:sz w:val="15"/>
                <w:szCs w:val="15"/>
              </w:rPr>
            </w:pPr>
            <w:r w:rsidRPr="00E8773D">
              <w:rPr>
                <w:rFonts w:hAnsi="宋体" w:cs="Times New Roman"/>
                <w:sz w:val="15"/>
                <w:szCs w:val="15"/>
              </w:rPr>
              <w:t>教育</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7.30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10.44 </w:t>
            </w:r>
          </w:p>
        </w:tc>
        <w:tc>
          <w:tcPr>
            <w:tcW w:w="42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-2.90 </w:t>
            </w:r>
          </w:p>
        </w:tc>
        <w:tc>
          <w:tcPr>
            <w:tcW w:w="463"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-0.25 </w:t>
            </w:r>
          </w:p>
        </w:tc>
        <w:tc>
          <w:tcPr>
            <w:tcW w:w="445"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-3.14 </w:t>
            </w:r>
          </w:p>
        </w:tc>
        <w:tc>
          <w:tcPr>
            <w:tcW w:w="509"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5.06 </w:t>
            </w:r>
          </w:p>
        </w:tc>
        <w:tc>
          <w:tcPr>
            <w:tcW w:w="426"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8.43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-0.88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-2.49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-3.37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7.51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6.64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0.91 </w:t>
            </w:r>
          </w:p>
        </w:tc>
        <w:tc>
          <w:tcPr>
            <w:tcW w:w="56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-0.03 </w:t>
            </w:r>
          </w:p>
        </w:tc>
        <w:tc>
          <w:tcPr>
            <w:tcW w:w="617" w:type="dxa"/>
            <w:vAlign w:val="center"/>
          </w:tcPr>
          <w:p w:rsidR="009C6248" w:rsidRPr="00E8773D" w:rsidRDefault="009C6248" w:rsidP="00F841EF">
            <w:pPr>
              <w:spacing w:line="240" w:lineRule="auto"/>
              <w:rPr>
                <w:rFonts w:cs="Times New Roman"/>
                <w:sz w:val="15"/>
                <w:szCs w:val="15"/>
              </w:rPr>
            </w:pPr>
            <w:r w:rsidRPr="00E8773D">
              <w:rPr>
                <w:rFonts w:cs="Times New Roman"/>
                <w:sz w:val="15"/>
                <w:szCs w:val="15"/>
              </w:rPr>
              <w:t xml:space="preserve">0.88 </w:t>
            </w:r>
          </w:p>
        </w:tc>
      </w:tr>
    </w:tbl>
    <w:p w:rsidR="009C6248" w:rsidRPr="00E8773D" w:rsidRDefault="009C6248" w:rsidP="009C6248">
      <w:pPr>
        <w:spacing w:line="240" w:lineRule="auto"/>
        <w:jc w:val="center"/>
        <w:rPr>
          <w:rFonts w:ascii="黑体" w:eastAsia="黑体" w:cs="Times New Roman"/>
          <w:color w:val="FF0000"/>
          <w:sz w:val="15"/>
          <w:szCs w:val="15"/>
        </w:rPr>
      </w:pPr>
    </w:p>
    <w:p w:rsidR="009C6248" w:rsidRPr="00E8773D" w:rsidRDefault="009C6248" w:rsidP="009C6248">
      <w:pPr>
        <w:spacing w:line="240" w:lineRule="auto"/>
        <w:ind w:firstLineChars="200" w:firstLine="420"/>
        <w:jc w:val="left"/>
        <w:rPr>
          <w:sz w:val="21"/>
          <w:szCs w:val="21"/>
        </w:rPr>
      </w:pPr>
      <w:r w:rsidRPr="00E8773D">
        <w:rPr>
          <w:rFonts w:ascii="宋体" w:hAnsi="宋体" w:hint="eastAsia"/>
          <w:kern w:val="0"/>
          <w:sz w:val="21"/>
          <w:szCs w:val="21"/>
        </w:rPr>
        <w:t>从表2可以看出，2011-2014年，</w:t>
      </w:r>
      <w:r w:rsidRPr="00E8773D">
        <w:rPr>
          <w:rFonts w:hAnsi="宋体" w:cs="Times New Roman" w:hint="eastAsia"/>
          <w:kern w:val="0"/>
          <w:sz w:val="21"/>
          <w:szCs w:val="21"/>
        </w:rPr>
        <w:t>煤炭开采和洗选业，石油和天然气开采业转为负增长，其余产业增长速度明显下降</w:t>
      </w:r>
      <w:r w:rsidRPr="00E8773D">
        <w:rPr>
          <w:rFonts w:ascii="宋体" w:hAnsi="宋体" w:hint="eastAsia"/>
          <w:kern w:val="0"/>
          <w:sz w:val="21"/>
          <w:szCs w:val="21"/>
        </w:rPr>
        <w:t>，全国产业处于低速发展阶段。在东中西部三个地区中，东部地区中产业结构效应总体依然具有优势，而中部地区与西部地区区域产业竞争力总体不断提升。</w:t>
      </w:r>
    </w:p>
    <w:p w:rsidR="009C6248" w:rsidRPr="00494E69" w:rsidRDefault="009C6248" w:rsidP="009C6248">
      <w:pPr>
        <w:spacing w:beforeLines="50" w:afterLines="50" w:line="240" w:lineRule="auto"/>
        <w:jc w:val="center"/>
        <w:rPr>
          <w:rFonts w:ascii="宋体" w:hAnsi="宋体" w:cs="Times New Roman"/>
          <w:b/>
          <w:sz w:val="28"/>
          <w:szCs w:val="28"/>
        </w:rPr>
      </w:pPr>
      <w:r>
        <w:rPr>
          <w:rFonts w:ascii="宋体" w:hAnsi="宋体" w:cs="Times New Roman" w:hint="eastAsia"/>
          <w:b/>
          <w:sz w:val="28"/>
          <w:szCs w:val="28"/>
        </w:rPr>
        <w:t xml:space="preserve">三  </w:t>
      </w:r>
      <w:r w:rsidRPr="00494E69">
        <w:rPr>
          <w:rFonts w:ascii="宋体" w:hAnsi="宋体" w:cs="Times New Roman"/>
          <w:b/>
          <w:sz w:val="28"/>
          <w:szCs w:val="28"/>
        </w:rPr>
        <w:t>西部地区产业结构变动：区域间视角分析</w:t>
      </w:r>
    </w:p>
    <w:p w:rsidR="009C6248" w:rsidRPr="00470E16" w:rsidRDefault="009C6248" w:rsidP="009C6248">
      <w:pPr>
        <w:spacing w:line="240" w:lineRule="auto"/>
        <w:ind w:firstLineChars="200" w:firstLine="482"/>
        <w:jc w:val="left"/>
        <w:rPr>
          <w:rFonts w:cs="Times New Roman"/>
          <w:b/>
          <w:szCs w:val="24"/>
        </w:rPr>
      </w:pPr>
      <w:r w:rsidRPr="00470E16">
        <w:rPr>
          <w:rFonts w:hAnsi="宋体" w:cs="Times New Roman" w:hint="eastAsia"/>
          <w:b/>
          <w:szCs w:val="24"/>
        </w:rPr>
        <w:t>（一）</w:t>
      </w:r>
      <w:r w:rsidRPr="00470E16">
        <w:rPr>
          <w:rFonts w:hAnsi="宋体" w:cs="Times New Roman"/>
          <w:b/>
          <w:szCs w:val="24"/>
        </w:rPr>
        <w:t>总体增长的分行业特征</w:t>
      </w:r>
    </w:p>
    <w:p w:rsidR="009C6248" w:rsidRPr="00E8773D" w:rsidRDefault="009C6248" w:rsidP="009C6248">
      <w:pPr>
        <w:spacing w:line="240" w:lineRule="auto"/>
        <w:ind w:firstLineChars="200" w:firstLine="420"/>
        <w:jc w:val="left"/>
        <w:rPr>
          <w:rFonts w:hAnsi="宋体" w:cs="Times New Roman"/>
          <w:sz w:val="21"/>
          <w:szCs w:val="21"/>
        </w:rPr>
      </w:pPr>
      <w:r w:rsidRPr="00E8773D">
        <w:rPr>
          <w:rFonts w:hAnsi="宋体" w:cs="Times New Roman" w:hint="eastAsia"/>
          <w:sz w:val="21"/>
          <w:szCs w:val="21"/>
        </w:rPr>
        <w:t>在总体增长速度方面，</w:t>
      </w:r>
      <w:r w:rsidRPr="00E8773D">
        <w:rPr>
          <w:rFonts w:hAnsi="宋体" w:cs="Times New Roman" w:hint="eastAsia"/>
          <w:sz w:val="21"/>
          <w:szCs w:val="21"/>
        </w:rPr>
        <w:t>2000-2010</w:t>
      </w:r>
      <w:r w:rsidRPr="00E8773D">
        <w:rPr>
          <w:rFonts w:hAnsi="宋体" w:cs="Times New Roman" w:hint="eastAsia"/>
          <w:sz w:val="21"/>
          <w:szCs w:val="21"/>
        </w:rPr>
        <w:t>年，资源型产业高速增长，其中，煤炭开采和洗选业，与黑色金属矿采选业呈现出超高速增长特征，并且，西部地区的增长速度都快于东部地区与中部地区。包括食品加工业，食品制造业，饮料制造业，纺织服装、服饰业，家具制造业，文教、工美、体育和娱乐用品制造业等在内的轻工业呈现高速或快速增长。重化工业快速增长，其中，有色金属冶炼和压延加工业，黑色金属冶炼和压延加工业等呈现高速增长趋势。包括通用设备制造业，专用设备制造业，交通运输设备制造业，电气机械和器材制造业等在</w:t>
      </w:r>
      <w:r w:rsidRPr="00E8773D">
        <w:rPr>
          <w:rFonts w:hAnsi="宋体" w:cs="Times New Roman" w:hint="eastAsia"/>
          <w:sz w:val="21"/>
          <w:szCs w:val="21"/>
        </w:rPr>
        <w:lastRenderedPageBreak/>
        <w:t>内的制造业呈现高速增长特征，而计算机、通信和其他电子设备制造业，仪器仪表制造业等呈现快速增长。</w:t>
      </w:r>
    </w:p>
    <w:p w:rsidR="009C6248" w:rsidRPr="00E8773D" w:rsidRDefault="009C6248" w:rsidP="009C6248">
      <w:pPr>
        <w:spacing w:line="240" w:lineRule="auto"/>
        <w:ind w:firstLineChars="200" w:firstLine="420"/>
        <w:jc w:val="left"/>
        <w:rPr>
          <w:rFonts w:hAnsi="宋体" w:cs="Times New Roman"/>
          <w:sz w:val="21"/>
          <w:szCs w:val="21"/>
        </w:rPr>
      </w:pPr>
      <w:r w:rsidRPr="00E8773D">
        <w:rPr>
          <w:rFonts w:hAnsi="宋体" w:cs="Times New Roman" w:hint="eastAsia"/>
          <w:sz w:val="21"/>
          <w:szCs w:val="21"/>
        </w:rPr>
        <w:t>而</w:t>
      </w:r>
      <w:r w:rsidRPr="00E8773D">
        <w:rPr>
          <w:rFonts w:hAnsi="宋体" w:cs="Times New Roman" w:hint="eastAsia"/>
          <w:sz w:val="21"/>
          <w:szCs w:val="21"/>
        </w:rPr>
        <w:t>2011-2014</w:t>
      </w:r>
      <w:r w:rsidRPr="00E8773D">
        <w:rPr>
          <w:rFonts w:hAnsi="宋体" w:cs="Times New Roman" w:hint="eastAsia"/>
          <w:sz w:val="21"/>
          <w:szCs w:val="21"/>
        </w:rPr>
        <w:t>年，产业增长迅速下降，其中，煤炭开采和洗选业，石油和天然气开采业转为负增长，文教、工美、体育和娱乐用品制造业实现高速增长，</w:t>
      </w:r>
      <w:r w:rsidRPr="00E8773D">
        <w:rPr>
          <w:rFonts w:hAnsi="宋体" w:cs="Times New Roman" w:hint="eastAsia"/>
          <w:kern w:val="0"/>
          <w:sz w:val="21"/>
          <w:szCs w:val="21"/>
        </w:rPr>
        <w:t>计算机、通信和其他电子设备制造业，纺织服装、服饰业快速增长，</w:t>
      </w:r>
      <w:r w:rsidRPr="00E8773D">
        <w:rPr>
          <w:rFonts w:hAnsi="宋体" w:cs="Times New Roman" w:hint="eastAsia"/>
          <w:sz w:val="21"/>
          <w:szCs w:val="21"/>
        </w:rPr>
        <w:t>其余产业均平稳增长。</w:t>
      </w:r>
    </w:p>
    <w:p w:rsidR="009C6248" w:rsidRPr="00E8773D" w:rsidRDefault="009C6248" w:rsidP="009C6248">
      <w:pPr>
        <w:spacing w:line="240" w:lineRule="auto"/>
        <w:ind w:firstLineChars="200" w:firstLine="420"/>
        <w:jc w:val="left"/>
        <w:rPr>
          <w:rFonts w:hAnsi="宋体" w:cs="Times New Roman"/>
          <w:sz w:val="21"/>
          <w:szCs w:val="21"/>
        </w:rPr>
      </w:pPr>
      <w:r w:rsidRPr="00E8773D">
        <w:rPr>
          <w:rFonts w:hAnsi="宋体" w:cs="Times New Roman" w:hint="eastAsia"/>
          <w:sz w:val="21"/>
          <w:szCs w:val="21"/>
        </w:rPr>
        <w:t>可以看出，</w:t>
      </w:r>
      <w:r w:rsidRPr="00E8773D">
        <w:rPr>
          <w:rFonts w:hAnsi="宋体" w:cs="Times New Roman" w:hint="eastAsia"/>
          <w:sz w:val="21"/>
          <w:szCs w:val="21"/>
        </w:rPr>
        <w:t>2000-2010</w:t>
      </w:r>
      <w:r w:rsidRPr="00E8773D">
        <w:rPr>
          <w:rFonts w:hAnsi="宋体" w:cs="Times New Roman" w:hint="eastAsia"/>
          <w:sz w:val="21"/>
          <w:szCs w:val="21"/>
        </w:rPr>
        <w:t>年中国产业增长呈现显著的分类特征：资源型产业，轻工业，装备制造业呈现高速增长；重化工业，加工制造业总体呈现快速增长。而</w:t>
      </w:r>
      <w:r w:rsidRPr="00E8773D">
        <w:rPr>
          <w:rFonts w:hAnsi="宋体" w:cs="Times New Roman" w:hint="eastAsia"/>
          <w:sz w:val="21"/>
          <w:szCs w:val="21"/>
        </w:rPr>
        <w:t>2011-2014</w:t>
      </w:r>
      <w:r w:rsidRPr="00E8773D">
        <w:rPr>
          <w:rFonts w:hAnsi="宋体" w:cs="Times New Roman" w:hint="eastAsia"/>
          <w:sz w:val="21"/>
          <w:szCs w:val="21"/>
        </w:rPr>
        <w:t>年，除少数产业快速增长外，大部分产业平稳增长。</w:t>
      </w:r>
    </w:p>
    <w:p w:rsidR="009C6248" w:rsidRPr="00470E16" w:rsidRDefault="009C6248" w:rsidP="009C6248">
      <w:pPr>
        <w:spacing w:line="240" w:lineRule="auto"/>
        <w:ind w:firstLineChars="200" w:firstLine="482"/>
        <w:jc w:val="left"/>
        <w:rPr>
          <w:rFonts w:cs="Times New Roman"/>
          <w:b/>
          <w:szCs w:val="24"/>
        </w:rPr>
      </w:pPr>
      <w:r w:rsidRPr="00470E16">
        <w:rPr>
          <w:rFonts w:hAnsi="宋体" w:cs="Times New Roman" w:hint="eastAsia"/>
          <w:b/>
          <w:szCs w:val="24"/>
        </w:rPr>
        <w:t>（二）</w:t>
      </w:r>
      <w:r w:rsidRPr="00470E16">
        <w:rPr>
          <w:rFonts w:hAnsi="宋体" w:cs="Times New Roman"/>
          <w:b/>
          <w:szCs w:val="24"/>
        </w:rPr>
        <w:t>区域产业集聚特征</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kern w:val="0"/>
          <w:sz w:val="21"/>
          <w:szCs w:val="21"/>
        </w:rPr>
        <w:t>在区域产业集聚与分工方面，</w:t>
      </w:r>
      <w:r w:rsidRPr="00E8773D">
        <w:rPr>
          <w:rFonts w:cs="Times New Roman"/>
          <w:kern w:val="0"/>
          <w:sz w:val="21"/>
          <w:szCs w:val="21"/>
        </w:rPr>
        <w:t>2000-2010</w:t>
      </w:r>
      <w:r w:rsidRPr="00E8773D">
        <w:rPr>
          <w:rFonts w:hAnsi="宋体" w:cs="Times New Roman"/>
          <w:kern w:val="0"/>
          <w:sz w:val="21"/>
          <w:szCs w:val="21"/>
        </w:rPr>
        <w:t>年，除渔业外，包括农业、林业、牧业在内的第一产业更多地集中于西部地区与中部地区。除了黑色金属矿采选业以外，资源型产业主要集中于中部地区与西部地区。轻工业</w:t>
      </w:r>
      <w:r w:rsidRPr="00E8773D">
        <w:rPr>
          <w:rFonts w:hAnsi="宋体" w:cs="Times New Roman" w:hint="eastAsia"/>
          <w:kern w:val="0"/>
          <w:sz w:val="21"/>
          <w:szCs w:val="21"/>
        </w:rPr>
        <w:t>，</w:t>
      </w:r>
      <w:r w:rsidRPr="00E8773D">
        <w:rPr>
          <w:rFonts w:hAnsi="宋体" w:cs="Times New Roman"/>
          <w:kern w:val="0"/>
          <w:sz w:val="21"/>
          <w:szCs w:val="21"/>
        </w:rPr>
        <w:t>除了有色金属冶炼和压延加工业之外</w:t>
      </w:r>
      <w:r w:rsidRPr="00E8773D">
        <w:rPr>
          <w:rFonts w:hAnsi="宋体" w:cs="Times New Roman" w:hint="eastAsia"/>
          <w:kern w:val="0"/>
          <w:sz w:val="21"/>
          <w:szCs w:val="21"/>
        </w:rPr>
        <w:t>的</w:t>
      </w:r>
      <w:r w:rsidRPr="00E8773D">
        <w:rPr>
          <w:rFonts w:hAnsi="宋体" w:cs="Times New Roman"/>
          <w:kern w:val="0"/>
          <w:sz w:val="21"/>
          <w:szCs w:val="21"/>
        </w:rPr>
        <w:t>重化工业</w:t>
      </w:r>
      <w:r w:rsidRPr="00E8773D">
        <w:rPr>
          <w:rFonts w:hAnsi="宋体" w:cs="Times New Roman" w:hint="eastAsia"/>
          <w:kern w:val="0"/>
          <w:sz w:val="21"/>
          <w:szCs w:val="21"/>
        </w:rPr>
        <w:t>，</w:t>
      </w:r>
      <w:r w:rsidRPr="00E8773D">
        <w:rPr>
          <w:rFonts w:hAnsi="宋体" w:cs="Times New Roman"/>
          <w:kern w:val="0"/>
          <w:sz w:val="21"/>
          <w:szCs w:val="21"/>
        </w:rPr>
        <w:t>除了交通运输设备制造业之外</w:t>
      </w:r>
      <w:r w:rsidRPr="00E8773D">
        <w:rPr>
          <w:rFonts w:hAnsi="宋体" w:cs="Times New Roman" w:hint="eastAsia"/>
          <w:kern w:val="0"/>
          <w:sz w:val="21"/>
          <w:szCs w:val="21"/>
        </w:rPr>
        <w:t>的</w:t>
      </w:r>
      <w:r w:rsidRPr="00E8773D">
        <w:rPr>
          <w:rFonts w:hAnsi="宋体" w:cs="Times New Roman"/>
          <w:kern w:val="0"/>
          <w:sz w:val="21"/>
          <w:szCs w:val="21"/>
        </w:rPr>
        <w:t>制造工业</w:t>
      </w:r>
      <w:r w:rsidRPr="00E8773D">
        <w:rPr>
          <w:rFonts w:hAnsi="宋体" w:cs="Times New Roman" w:hint="eastAsia"/>
          <w:kern w:val="0"/>
          <w:sz w:val="21"/>
          <w:szCs w:val="21"/>
        </w:rPr>
        <w:t>，以及</w:t>
      </w:r>
      <w:r w:rsidRPr="00E8773D">
        <w:rPr>
          <w:rFonts w:hAnsi="宋体" w:cs="Times New Roman"/>
          <w:kern w:val="0"/>
          <w:sz w:val="21"/>
          <w:szCs w:val="21"/>
        </w:rPr>
        <w:t>包括批发业，零售业，餐饮业等在内的服务业在东部地区集聚的特征十分显著。</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2011-2014</w:t>
      </w:r>
      <w:r w:rsidRPr="00E8773D">
        <w:rPr>
          <w:rFonts w:hAnsi="宋体" w:cs="Times New Roman" w:hint="eastAsia"/>
          <w:kern w:val="0"/>
          <w:sz w:val="21"/>
          <w:szCs w:val="21"/>
        </w:rPr>
        <w:t>年，煤炭开采和洗选业，石油和天然气开采业的负增长对西部地区与中部地区产生巨大影响，极大提高了东部地区的产业份额。农副产品加工业，食品制造业、专用设备制造业出现了向中部地区集聚的显著特征。除此之外，中国区域产业集聚与分工状况并未发生根本性变化。</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可以看出，</w:t>
      </w:r>
      <w:r w:rsidRPr="00E8773D">
        <w:rPr>
          <w:rFonts w:hAnsi="宋体" w:cs="Times New Roman" w:hint="eastAsia"/>
          <w:kern w:val="0"/>
          <w:sz w:val="21"/>
          <w:szCs w:val="21"/>
        </w:rPr>
        <w:t>2000</w:t>
      </w:r>
      <w:r w:rsidRPr="00E8773D">
        <w:rPr>
          <w:rFonts w:hAnsi="宋体" w:cs="Times New Roman" w:hint="eastAsia"/>
          <w:kern w:val="0"/>
          <w:sz w:val="21"/>
          <w:szCs w:val="21"/>
        </w:rPr>
        <w:t>年以来，中国区域产业集聚与分工的基本格局是，东部地区集聚了包括重化工业、轻工业、制造业、服务业等广泛的产业，而中部地区与西部地区则重点发展第一产业与资源产业。在</w:t>
      </w:r>
      <w:r w:rsidRPr="00E8773D">
        <w:rPr>
          <w:rFonts w:hAnsi="宋体" w:cs="Times New Roman" w:hint="eastAsia"/>
          <w:kern w:val="0"/>
          <w:sz w:val="21"/>
          <w:szCs w:val="21"/>
        </w:rPr>
        <w:t>2011</w:t>
      </w:r>
      <w:r w:rsidRPr="00E8773D">
        <w:rPr>
          <w:rFonts w:hAnsi="宋体" w:cs="Times New Roman" w:hint="eastAsia"/>
          <w:kern w:val="0"/>
          <w:sz w:val="21"/>
          <w:szCs w:val="21"/>
        </w:rPr>
        <w:t>年之后，出现了农副产品加工业，食品制造业、专用设备制造业等少数产业向中部地区集聚的现象。</w:t>
      </w:r>
    </w:p>
    <w:p w:rsidR="009C6248" w:rsidRPr="00470E16" w:rsidRDefault="009C6248" w:rsidP="009C6248">
      <w:pPr>
        <w:spacing w:line="240" w:lineRule="auto"/>
        <w:ind w:firstLineChars="200" w:firstLine="482"/>
        <w:jc w:val="left"/>
        <w:rPr>
          <w:rFonts w:hAnsi="宋体" w:cs="Times New Roman"/>
          <w:b/>
          <w:kern w:val="0"/>
          <w:szCs w:val="24"/>
        </w:rPr>
      </w:pPr>
      <w:r w:rsidRPr="00470E16">
        <w:rPr>
          <w:rFonts w:hAnsi="宋体" w:cs="Times New Roman" w:hint="eastAsia"/>
          <w:b/>
          <w:szCs w:val="24"/>
        </w:rPr>
        <w:t>（三）</w:t>
      </w:r>
      <w:r w:rsidRPr="00470E16">
        <w:rPr>
          <w:rFonts w:hAnsi="宋体" w:cs="Times New Roman" w:hint="eastAsia"/>
          <w:b/>
          <w:kern w:val="0"/>
          <w:szCs w:val="24"/>
        </w:rPr>
        <w:t>区域产业转移特征</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在区域产业转移方面，</w:t>
      </w:r>
      <w:r w:rsidRPr="00E8773D">
        <w:rPr>
          <w:rFonts w:hAnsi="宋体" w:cs="Times New Roman" w:hint="eastAsia"/>
          <w:kern w:val="0"/>
          <w:sz w:val="21"/>
          <w:szCs w:val="21"/>
        </w:rPr>
        <w:t>2000-2010</w:t>
      </w:r>
      <w:r w:rsidRPr="00E8773D">
        <w:rPr>
          <w:rFonts w:hAnsi="宋体" w:cs="Times New Roman" w:hint="eastAsia"/>
          <w:kern w:val="0"/>
          <w:sz w:val="21"/>
          <w:szCs w:val="21"/>
        </w:rPr>
        <w:t>年，在能源产业方面，包括煤炭开采和洗选业，石油和天然气开采业，黑色金属矿采选业，有色金属矿采选业，非金属矿采选业等在内的资源开采类产业出现了由东部地区向中部地区、西部地区专业的显著特征。其中，煤炭开采和洗选业，石油和天然气开采业，黑色金属矿采选业出现了显著的由东部地区、中部地区向西部地区转移的特征。</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在轻工业方面，食品加工业，食品制造业，饮料制造业出现了从东部地区向中部地区与西部地区转移的特征。纺织服装、服饰业出现向中部地区转移的趋势。</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在重化工业方面，石油加工、炼焦和核燃料加工业向西部地区转移明显，医药制造业，有色金属冶炼和压延加工业向中部地区转移，塑料制品业，非金属矿物制品业，金属制品业逐渐向中部地区与西部地区转移。</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在制造业方面，通用设备制造业，仪器仪表制造业开始出现向中部地区转移的趋势，专用设备制造业，电气机械和器材制造业开始逐渐向中部地区与西部地区转移，交通运输设备制造业则出现了向东部地区集聚的特征，计算机、通信和其他电子设备制造业则维持了在东部地区集聚的稳定状态。</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在服务业方面，出现了批发业向东部地区集聚，零售业开始向中部地区与西部地区转移与加快发展的趋势。</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2011-2014</w:t>
      </w:r>
      <w:r w:rsidRPr="00E8773D">
        <w:rPr>
          <w:rFonts w:hAnsi="宋体" w:cs="Times New Roman" w:hint="eastAsia"/>
          <w:kern w:val="0"/>
          <w:sz w:val="21"/>
          <w:szCs w:val="21"/>
        </w:rPr>
        <w:t>年，在能源产业方面，煤炭开采和洗选业，石油和天然气开采业，进一步向向西部地区转移，黑色金属矿采选业，有色金属矿采选业，非金属矿采选业等进一步由东部等地区向中部地区与西部地区转移。</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在轻工业方面，农副食品加工业，食品制造业，酒、饮料和精制茶制造业，纺织业，纺织服装、服饰业，皮革、毛皮、羽毛及其制品和制鞋业，家具制造业，造纸和纸制品业，印</w:t>
      </w:r>
      <w:r w:rsidRPr="00E8773D">
        <w:rPr>
          <w:rFonts w:hAnsi="宋体" w:cs="Times New Roman" w:hint="eastAsia"/>
          <w:kern w:val="0"/>
          <w:sz w:val="21"/>
          <w:szCs w:val="21"/>
        </w:rPr>
        <w:lastRenderedPageBreak/>
        <w:t>刷和记录媒介复制业等及其广泛的范围内出现了由东部地区向中部地区转移的明显趋势，但是同时西部地区相应产业竞争力没有显著提升，甚至某些产业还有所下降。</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在重化工业方面，石油加工、炼焦和核燃料加工业，黑色金属冶炼和压延加工业向西部地区显著转移，化学原料和化学制品制造业，医药制造业向中部地区显著转移，橡胶和塑料制品业，非金属矿物制品业，金属制品业等向中部地区和西部地区转移。</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在制造业方面，通用设备制造业向中部地区专业趋势十分显著，专用设备制造业继续向东部地区集聚，同时西部地区产业竞争力出现下降趋势，交通运输设备制造业，计算机、通信和其他电子设备制造业，仪器仪表制造业出现了由东部地区向中部地区与西部地区转移的显著特征，电气机械和器材制造业由东部地区向中部地区转移明显。</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在服务业方面，批发业向东部地区集聚，零售业开始向中部地区与西部地区转移与加快发展的趋势没有发生根本性变化。</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可以看出，在区域产业转移方面，出现了三个显著特征：</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一是在产业特征方面，从结构性转移向全面性转移发展。</w:t>
      </w:r>
      <w:r w:rsidRPr="00E8773D">
        <w:rPr>
          <w:rFonts w:hAnsi="宋体" w:cs="Times New Roman" w:hint="eastAsia"/>
          <w:kern w:val="0"/>
          <w:sz w:val="21"/>
          <w:szCs w:val="21"/>
        </w:rPr>
        <w:t>2000-2010</w:t>
      </w:r>
      <w:r w:rsidRPr="00E8773D">
        <w:rPr>
          <w:rFonts w:hAnsi="宋体" w:cs="Times New Roman" w:hint="eastAsia"/>
          <w:kern w:val="0"/>
          <w:sz w:val="21"/>
          <w:szCs w:val="21"/>
        </w:rPr>
        <w:t>年，东部地区向中部地区与西部地区产业转移主要集中于能源产业，食品加工业，食品制造业，饮料制造业，纺织服装、服饰业等轻工业，石油加工、炼焦和核燃料加工业，医药制造业，有色金属冶炼和压延加工业等重化工业，以及通用设备制造业，仪器仪表制造业等制造业等部分产业。但是</w:t>
      </w:r>
      <w:r w:rsidRPr="00E8773D">
        <w:rPr>
          <w:rFonts w:hAnsi="宋体" w:cs="Times New Roman" w:hint="eastAsia"/>
          <w:kern w:val="0"/>
          <w:sz w:val="21"/>
          <w:szCs w:val="21"/>
        </w:rPr>
        <w:t>2011-2014</w:t>
      </w:r>
      <w:r w:rsidRPr="00E8773D">
        <w:rPr>
          <w:rFonts w:hAnsi="宋体" w:cs="Times New Roman" w:hint="eastAsia"/>
          <w:kern w:val="0"/>
          <w:sz w:val="21"/>
          <w:szCs w:val="21"/>
        </w:rPr>
        <w:t>年，东部地区向中部地区与西部地区的产业转移则涵盖了能源产业，轻工业，重化工业，制造业的大部分产业范围。</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二是在时间特征方面，产业转移发展趋势的时间持续性显著。从</w:t>
      </w:r>
      <w:r w:rsidRPr="00E8773D">
        <w:rPr>
          <w:rFonts w:hAnsi="宋体" w:cs="Times New Roman"/>
          <w:kern w:val="0"/>
          <w:sz w:val="21"/>
          <w:szCs w:val="21"/>
        </w:rPr>
        <w:t>2000-2010</w:t>
      </w:r>
      <w:r w:rsidRPr="00E8773D">
        <w:rPr>
          <w:rFonts w:hAnsi="宋体" w:cs="Times New Roman" w:hint="eastAsia"/>
          <w:kern w:val="0"/>
          <w:sz w:val="21"/>
          <w:szCs w:val="21"/>
        </w:rPr>
        <w:t>年，</w:t>
      </w:r>
      <w:r w:rsidRPr="00E8773D">
        <w:rPr>
          <w:rFonts w:hAnsi="宋体" w:cs="Times New Roman"/>
          <w:kern w:val="0"/>
          <w:sz w:val="21"/>
          <w:szCs w:val="21"/>
        </w:rPr>
        <w:t>2011-2014</w:t>
      </w:r>
      <w:r w:rsidRPr="00E8773D">
        <w:rPr>
          <w:rFonts w:hAnsi="宋体" w:cs="Times New Roman" w:hint="eastAsia"/>
          <w:kern w:val="0"/>
          <w:sz w:val="21"/>
          <w:szCs w:val="21"/>
        </w:rPr>
        <w:t>年，中国产业结构转移不断强化，这一发展趋势的时间持续性特征显著。</w:t>
      </w:r>
      <w:r w:rsidRPr="00E8773D">
        <w:rPr>
          <w:rFonts w:hAnsi="宋体" w:cs="Times New Roman"/>
          <w:kern w:val="0"/>
          <w:sz w:val="21"/>
          <w:szCs w:val="21"/>
        </w:rPr>
        <w:t>2000-2010</w:t>
      </w:r>
      <w:r w:rsidRPr="00E8773D">
        <w:rPr>
          <w:rFonts w:hAnsi="宋体" w:cs="Times New Roman" w:hint="eastAsia"/>
          <w:kern w:val="0"/>
          <w:sz w:val="21"/>
          <w:szCs w:val="21"/>
        </w:rPr>
        <w:t>年，产业从东部地区向中部地区与西部地区转移的趋势开始逐步显现，到了</w:t>
      </w:r>
      <w:r w:rsidRPr="00E8773D">
        <w:rPr>
          <w:rFonts w:hAnsi="宋体" w:cs="Times New Roman"/>
          <w:kern w:val="0"/>
          <w:sz w:val="21"/>
          <w:szCs w:val="21"/>
        </w:rPr>
        <w:t>2011-2014</w:t>
      </w:r>
      <w:r w:rsidRPr="00E8773D">
        <w:rPr>
          <w:rFonts w:hAnsi="宋体" w:cs="Times New Roman" w:hint="eastAsia"/>
          <w:kern w:val="0"/>
          <w:sz w:val="21"/>
          <w:szCs w:val="21"/>
        </w:rPr>
        <w:t>年，这一趋势更加明显，转移涵盖的产业范围进一步扩大。</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三是在区域特征方面，区域梯度转移的第一阶段初步显现。除少数产业外，</w:t>
      </w:r>
      <w:r w:rsidRPr="00E8773D">
        <w:rPr>
          <w:rFonts w:hAnsi="宋体" w:cs="Times New Roman" w:hint="eastAsia"/>
          <w:kern w:val="0"/>
          <w:sz w:val="21"/>
          <w:szCs w:val="21"/>
        </w:rPr>
        <w:t>2000-2010</w:t>
      </w:r>
      <w:r w:rsidRPr="00E8773D">
        <w:rPr>
          <w:rFonts w:hAnsi="宋体" w:cs="Times New Roman" w:hint="eastAsia"/>
          <w:kern w:val="0"/>
          <w:sz w:val="21"/>
          <w:szCs w:val="21"/>
        </w:rPr>
        <w:t>年，</w:t>
      </w:r>
      <w:r w:rsidRPr="00E8773D">
        <w:rPr>
          <w:rFonts w:hAnsi="宋体" w:cs="Times New Roman" w:hint="eastAsia"/>
          <w:kern w:val="0"/>
          <w:sz w:val="21"/>
          <w:szCs w:val="21"/>
        </w:rPr>
        <w:t>2011-2014</w:t>
      </w:r>
      <w:r w:rsidRPr="00E8773D">
        <w:rPr>
          <w:rFonts w:hAnsi="宋体" w:cs="Times New Roman" w:hint="eastAsia"/>
          <w:kern w:val="0"/>
          <w:sz w:val="21"/>
          <w:szCs w:val="21"/>
        </w:rPr>
        <w:t>年的产业转移方向是由东部地区向中部地区与西部地区转移。特别是，轻工业的大部分产业，化学原料和化学制品制造业，医药制造业，通用设备制造业，电气机械和器材制造业等重化工业，及制造业向中部地区转移的特征十分显著，区域梯度转移的第一阶段初步显现。</w:t>
      </w:r>
    </w:p>
    <w:p w:rsidR="009C6248" w:rsidRPr="00E8773D" w:rsidRDefault="009C6248" w:rsidP="009C6248">
      <w:pPr>
        <w:spacing w:line="240" w:lineRule="auto"/>
        <w:ind w:firstLineChars="200" w:firstLine="482"/>
        <w:jc w:val="left"/>
        <w:rPr>
          <w:rFonts w:hAnsi="宋体" w:cs="Times New Roman"/>
          <w:b/>
          <w:kern w:val="0"/>
          <w:szCs w:val="24"/>
        </w:rPr>
      </w:pPr>
      <w:r w:rsidRPr="00E8773D">
        <w:rPr>
          <w:rFonts w:hAnsi="宋体" w:cs="Times New Roman" w:hint="eastAsia"/>
          <w:b/>
          <w:szCs w:val="24"/>
        </w:rPr>
        <w:t>（四）</w:t>
      </w:r>
      <w:r w:rsidRPr="00E8773D">
        <w:rPr>
          <w:rFonts w:hAnsi="宋体" w:cs="Times New Roman" w:hint="eastAsia"/>
          <w:b/>
          <w:kern w:val="0"/>
          <w:szCs w:val="24"/>
        </w:rPr>
        <w:t>区域产业水平特征</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从区域产业发展水平角度，</w:t>
      </w:r>
      <w:r w:rsidRPr="00E8773D">
        <w:rPr>
          <w:rFonts w:hAnsi="宋体" w:cs="Times New Roman" w:hint="eastAsia"/>
          <w:kern w:val="0"/>
          <w:sz w:val="21"/>
          <w:szCs w:val="21"/>
        </w:rPr>
        <w:t>2000-2010</w:t>
      </w:r>
      <w:r w:rsidRPr="00E8773D">
        <w:rPr>
          <w:rFonts w:hAnsi="宋体" w:cs="Times New Roman" w:hint="eastAsia"/>
          <w:kern w:val="0"/>
          <w:sz w:val="21"/>
          <w:szCs w:val="21"/>
        </w:rPr>
        <w:t>年，东部地区有优势的产业包括涵盖了大部分的轻工业，制造业，重化工业，服务业，以及部分能源产业等</w:t>
      </w:r>
      <w:r w:rsidRPr="00E8773D">
        <w:rPr>
          <w:rFonts w:hAnsi="宋体" w:cs="Times New Roman" w:hint="eastAsia"/>
          <w:kern w:val="0"/>
          <w:sz w:val="21"/>
          <w:szCs w:val="21"/>
        </w:rPr>
        <w:t>24</w:t>
      </w:r>
      <w:r w:rsidRPr="00E8773D">
        <w:rPr>
          <w:rFonts w:hAnsi="宋体" w:cs="Times New Roman" w:hint="eastAsia"/>
          <w:kern w:val="0"/>
          <w:sz w:val="21"/>
          <w:szCs w:val="21"/>
        </w:rPr>
        <w:t>个产业。中部地区有优势的产业主要涵盖了第一产业，资源产业，轻工业的大部分产业，以及重化工业和制造业的部分产业等</w:t>
      </w:r>
      <w:r w:rsidRPr="00E8773D">
        <w:rPr>
          <w:rFonts w:hAnsi="宋体" w:cs="Times New Roman" w:hint="eastAsia"/>
          <w:kern w:val="0"/>
          <w:sz w:val="21"/>
          <w:szCs w:val="21"/>
        </w:rPr>
        <w:t>13</w:t>
      </w:r>
      <w:r w:rsidRPr="00E8773D">
        <w:rPr>
          <w:rFonts w:hAnsi="宋体" w:cs="Times New Roman" w:hint="eastAsia"/>
          <w:kern w:val="0"/>
          <w:sz w:val="21"/>
          <w:szCs w:val="21"/>
        </w:rPr>
        <w:t>个产业。与中部地区相比，西部地区有优势的产业更加集中在第一产业，资源产业，及部分轻工业和重化工业等</w:t>
      </w:r>
      <w:r w:rsidRPr="00E8773D">
        <w:rPr>
          <w:rFonts w:hAnsi="宋体" w:cs="Times New Roman" w:hint="eastAsia"/>
          <w:kern w:val="0"/>
          <w:sz w:val="21"/>
          <w:szCs w:val="21"/>
        </w:rPr>
        <w:t>12</w:t>
      </w:r>
      <w:r w:rsidRPr="00E8773D">
        <w:rPr>
          <w:rFonts w:hAnsi="宋体" w:cs="Times New Roman" w:hint="eastAsia"/>
          <w:kern w:val="0"/>
          <w:sz w:val="21"/>
          <w:szCs w:val="21"/>
        </w:rPr>
        <w:t>个产业，在制造业中则没有明显优势产业。</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2010-2014</w:t>
      </w:r>
      <w:r w:rsidRPr="00E8773D">
        <w:rPr>
          <w:rFonts w:hAnsi="宋体" w:cs="Times New Roman" w:hint="eastAsia"/>
          <w:kern w:val="0"/>
          <w:sz w:val="21"/>
          <w:szCs w:val="21"/>
        </w:rPr>
        <w:t>年，东部地区有优势的产业涵盖了资源产业，轻工业，重化工业，及制造业中的</w:t>
      </w:r>
      <w:r w:rsidRPr="00E8773D">
        <w:rPr>
          <w:rFonts w:hAnsi="宋体" w:cs="Times New Roman" w:hint="eastAsia"/>
          <w:kern w:val="0"/>
          <w:sz w:val="21"/>
          <w:szCs w:val="21"/>
        </w:rPr>
        <w:t>9</w:t>
      </w:r>
      <w:r w:rsidRPr="00E8773D">
        <w:rPr>
          <w:rFonts w:hAnsi="宋体" w:cs="Times New Roman" w:hint="eastAsia"/>
          <w:kern w:val="0"/>
          <w:sz w:val="21"/>
          <w:szCs w:val="21"/>
        </w:rPr>
        <w:t>个产业。中部地区有优势的产业涵盖了第一产业，大部分资源产业，</w:t>
      </w:r>
      <w:r w:rsidRPr="00E8773D">
        <w:rPr>
          <w:rFonts w:hAnsi="宋体" w:cs="Times New Roman" w:hint="eastAsia"/>
          <w:kern w:val="0"/>
          <w:sz w:val="21"/>
          <w:szCs w:val="21"/>
        </w:rPr>
        <w:t xml:space="preserve"> </w:t>
      </w:r>
      <w:r w:rsidRPr="00E8773D">
        <w:rPr>
          <w:rFonts w:hAnsi="宋体" w:cs="Times New Roman" w:hint="eastAsia"/>
          <w:kern w:val="0"/>
          <w:sz w:val="21"/>
          <w:szCs w:val="21"/>
        </w:rPr>
        <w:t>轻工业，制造业和部分重化工业等</w:t>
      </w:r>
      <w:r w:rsidRPr="00E8773D">
        <w:rPr>
          <w:rFonts w:hAnsi="宋体" w:cs="Times New Roman" w:hint="eastAsia"/>
          <w:kern w:val="0"/>
          <w:sz w:val="21"/>
          <w:szCs w:val="21"/>
        </w:rPr>
        <w:t>24</w:t>
      </w:r>
      <w:r w:rsidRPr="00E8773D">
        <w:rPr>
          <w:rFonts w:hAnsi="宋体" w:cs="Times New Roman" w:hint="eastAsia"/>
          <w:kern w:val="0"/>
          <w:sz w:val="21"/>
          <w:szCs w:val="21"/>
        </w:rPr>
        <w:t>个产业。西部地区有优势的产业涵盖了大部分的第一产业，资源产业，以及部分的轻工业、重化工业，及制造业等</w:t>
      </w:r>
      <w:r w:rsidRPr="00E8773D">
        <w:rPr>
          <w:rFonts w:hAnsi="宋体" w:cs="Times New Roman" w:hint="eastAsia"/>
          <w:kern w:val="0"/>
          <w:sz w:val="21"/>
          <w:szCs w:val="21"/>
        </w:rPr>
        <w:t>17</w:t>
      </w:r>
      <w:r w:rsidRPr="00E8773D">
        <w:rPr>
          <w:rFonts w:hAnsi="宋体" w:cs="Times New Roman" w:hint="eastAsia"/>
          <w:kern w:val="0"/>
          <w:sz w:val="21"/>
          <w:szCs w:val="21"/>
        </w:rPr>
        <w:t>个产业。</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可以看出，从</w:t>
      </w:r>
      <w:r w:rsidRPr="00E8773D">
        <w:rPr>
          <w:rFonts w:hAnsi="宋体" w:cs="Times New Roman" w:hint="eastAsia"/>
          <w:kern w:val="0"/>
          <w:sz w:val="21"/>
          <w:szCs w:val="21"/>
        </w:rPr>
        <w:t>2000-2010</w:t>
      </w:r>
      <w:r w:rsidRPr="00E8773D">
        <w:rPr>
          <w:rFonts w:hAnsi="宋体" w:cs="Times New Roman" w:hint="eastAsia"/>
          <w:kern w:val="0"/>
          <w:sz w:val="21"/>
          <w:szCs w:val="21"/>
        </w:rPr>
        <w:t>年到</w:t>
      </w:r>
      <w:r w:rsidRPr="00E8773D">
        <w:rPr>
          <w:rFonts w:hAnsi="宋体" w:cs="Times New Roman" w:hint="eastAsia"/>
          <w:kern w:val="0"/>
          <w:sz w:val="21"/>
          <w:szCs w:val="21"/>
        </w:rPr>
        <w:t>2011-2014</w:t>
      </w:r>
      <w:r w:rsidRPr="00E8773D">
        <w:rPr>
          <w:rFonts w:hAnsi="宋体" w:cs="Times New Roman" w:hint="eastAsia"/>
          <w:kern w:val="0"/>
          <w:sz w:val="21"/>
          <w:szCs w:val="21"/>
        </w:rPr>
        <w:t>年，中部地区和西部地区的产业获得了很大发展，特别是中部地区在原有产业优势的基础上，在轻工业、制造业等产业方面获得发展，而西部地区则在制造业发展上获得了突破。</w:t>
      </w:r>
    </w:p>
    <w:p w:rsidR="009C6248" w:rsidRPr="00494E69" w:rsidRDefault="009C6248" w:rsidP="009C6248">
      <w:pPr>
        <w:spacing w:beforeLines="50" w:afterLines="50" w:line="240" w:lineRule="auto"/>
        <w:jc w:val="center"/>
        <w:rPr>
          <w:rFonts w:ascii="宋体" w:hAnsi="宋体" w:cs="Times New Roman"/>
          <w:b/>
          <w:sz w:val="28"/>
          <w:szCs w:val="28"/>
        </w:rPr>
      </w:pPr>
      <w:r>
        <w:rPr>
          <w:rFonts w:ascii="宋体" w:hAnsi="宋体" w:cs="Times New Roman" w:hint="eastAsia"/>
          <w:b/>
          <w:sz w:val="28"/>
          <w:szCs w:val="28"/>
        </w:rPr>
        <w:t xml:space="preserve">四  </w:t>
      </w:r>
      <w:r w:rsidRPr="00494E69">
        <w:rPr>
          <w:rFonts w:ascii="宋体" w:hAnsi="宋体" w:cs="Times New Roman"/>
          <w:b/>
          <w:sz w:val="28"/>
          <w:szCs w:val="28"/>
        </w:rPr>
        <w:t>西部地区产业升级的方向</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通过上述区域比较研究可以看出，虽然经过西部大开发十余年发展，西部地区产业获得</w:t>
      </w:r>
      <w:r w:rsidRPr="00E8773D">
        <w:rPr>
          <w:rFonts w:hAnsi="宋体" w:cs="Times New Roman" w:hint="eastAsia"/>
          <w:kern w:val="0"/>
          <w:sz w:val="21"/>
          <w:szCs w:val="21"/>
        </w:rPr>
        <w:lastRenderedPageBreak/>
        <w:t>了很大发展，但是西部地区产业迈向中高端却面临着亟待破解的三大难题：</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第一，如何形成产业发展的新动能和新增长点。经济进入新常态以来，中国整体经济由高速增长转为中高速增长，在这一背景下，全国产业发展速度出现了普遍性的明显下降。从表</w:t>
      </w:r>
      <w:r w:rsidRPr="00E8773D">
        <w:rPr>
          <w:rFonts w:hAnsi="宋体" w:cs="Times New Roman" w:hint="eastAsia"/>
          <w:kern w:val="0"/>
          <w:sz w:val="21"/>
          <w:szCs w:val="21"/>
        </w:rPr>
        <w:t>2</w:t>
      </w:r>
      <w:r w:rsidRPr="00E8773D">
        <w:rPr>
          <w:rFonts w:hAnsi="宋体" w:cs="Times New Roman" w:hint="eastAsia"/>
          <w:kern w:val="0"/>
          <w:sz w:val="21"/>
          <w:szCs w:val="21"/>
        </w:rPr>
        <w:t>中可以看出，</w:t>
      </w:r>
      <w:r w:rsidRPr="00E8773D">
        <w:rPr>
          <w:rFonts w:hAnsi="宋体" w:cs="Times New Roman" w:hint="eastAsia"/>
          <w:kern w:val="0"/>
          <w:sz w:val="21"/>
          <w:szCs w:val="21"/>
        </w:rPr>
        <w:t>2011-2014</w:t>
      </w:r>
      <w:r w:rsidRPr="00E8773D">
        <w:rPr>
          <w:rFonts w:hAnsi="宋体" w:cs="Times New Roman" w:hint="eastAsia"/>
          <w:kern w:val="0"/>
          <w:sz w:val="21"/>
          <w:szCs w:val="21"/>
        </w:rPr>
        <w:t>年，中国产业发展出现了以增速下滑明显，涉及产业广泛为显著特征的新趋势，中国的产业发展进入了一个新阶段。在这重大背景下，西部地区产业迈向中高端，必须在推进原有产业加快发展、升级的基础上，寻求快速增长的新兴产业，以其作为新的产业增长点，带动产业整体发展，成为迈向中高端水平的新动能。</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第二，如何形成区域产业新优势。从表</w:t>
      </w:r>
      <w:r w:rsidRPr="00E8773D">
        <w:rPr>
          <w:rFonts w:hAnsi="宋体" w:cs="Times New Roman" w:hint="eastAsia"/>
          <w:kern w:val="0"/>
          <w:sz w:val="21"/>
          <w:szCs w:val="21"/>
        </w:rPr>
        <w:t>1</w:t>
      </w:r>
      <w:r w:rsidRPr="00E8773D">
        <w:rPr>
          <w:rFonts w:hAnsi="宋体" w:cs="Times New Roman" w:hint="eastAsia"/>
          <w:kern w:val="0"/>
          <w:sz w:val="21"/>
          <w:szCs w:val="21"/>
        </w:rPr>
        <w:t>和表</w:t>
      </w:r>
      <w:r w:rsidRPr="00E8773D">
        <w:rPr>
          <w:rFonts w:hAnsi="宋体" w:cs="Times New Roman" w:hint="eastAsia"/>
          <w:kern w:val="0"/>
          <w:sz w:val="21"/>
          <w:szCs w:val="21"/>
        </w:rPr>
        <w:t>2</w:t>
      </w:r>
      <w:r w:rsidRPr="00E8773D">
        <w:rPr>
          <w:rFonts w:hAnsi="宋体" w:cs="Times New Roman" w:hint="eastAsia"/>
          <w:kern w:val="0"/>
          <w:sz w:val="21"/>
          <w:szCs w:val="21"/>
        </w:rPr>
        <w:t>中可以看出，</w:t>
      </w:r>
      <w:r w:rsidRPr="00E8773D">
        <w:rPr>
          <w:rFonts w:hAnsi="宋体" w:cs="Times New Roman" w:hint="eastAsia"/>
          <w:kern w:val="0"/>
          <w:sz w:val="21"/>
          <w:szCs w:val="21"/>
        </w:rPr>
        <w:t>2011-2014</w:t>
      </w:r>
      <w:r w:rsidRPr="00E8773D">
        <w:rPr>
          <w:rFonts w:hAnsi="宋体" w:cs="Times New Roman" w:hint="eastAsia"/>
          <w:kern w:val="0"/>
          <w:sz w:val="21"/>
          <w:szCs w:val="21"/>
        </w:rPr>
        <w:t>年期间，东部地区向中部地区及西部地区的产业转移进入了全面、加速发展的新阶段。但是，这其中，除了资源型产业，包括轻工业，重化工业，制造业等在内的广泛的产业部门更多地转移到中部地区，这充分说明与中部地区相比，在劳动力成本，资本成本，产业配套，运输成本，政府效率等区域产业优势的比较中，西部地区趋同且劣于中部地区。因此，产业迈向中高端，西部地区必须形成区域产业新优势。</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第三，如何构建西部地区产业发展新模式。东部地区</w:t>
      </w:r>
      <w:r w:rsidRPr="00E8773D">
        <w:rPr>
          <w:rFonts w:hAnsi="宋体" w:cs="Times New Roman" w:hint="eastAsia"/>
          <w:kern w:val="0"/>
          <w:sz w:val="21"/>
          <w:szCs w:val="21"/>
        </w:rPr>
        <w:t>20</w:t>
      </w:r>
      <w:r w:rsidRPr="00E8773D">
        <w:rPr>
          <w:rFonts w:hAnsi="宋体" w:cs="Times New Roman" w:hint="eastAsia"/>
          <w:kern w:val="0"/>
          <w:sz w:val="21"/>
          <w:szCs w:val="21"/>
        </w:rPr>
        <w:t>世纪</w:t>
      </w:r>
      <w:r w:rsidRPr="00E8773D">
        <w:rPr>
          <w:rFonts w:hAnsi="宋体" w:cs="Times New Roman" w:hint="eastAsia"/>
          <w:kern w:val="0"/>
          <w:sz w:val="21"/>
          <w:szCs w:val="21"/>
        </w:rPr>
        <w:t>90</w:t>
      </w:r>
      <w:r w:rsidRPr="00E8773D">
        <w:rPr>
          <w:rFonts w:hAnsi="宋体" w:cs="Times New Roman" w:hint="eastAsia"/>
          <w:kern w:val="0"/>
          <w:sz w:val="21"/>
          <w:szCs w:val="21"/>
        </w:rPr>
        <w:t>年代以来产业高速发展得益于其产业发展模式的形成，包括充分利用地缘优势高度对外开放，以城市群为核心的区域产业分工体系，融入全球价值链，民营经济与外资经济的高速发展等。而目前西部地区尚未形成适合自身的产业发展模式及其推动下的主导产业。</w:t>
      </w:r>
    </w:p>
    <w:p w:rsidR="009C6248" w:rsidRPr="00E8773D" w:rsidRDefault="009C6248" w:rsidP="009C6248">
      <w:pPr>
        <w:spacing w:line="240" w:lineRule="auto"/>
        <w:ind w:firstLineChars="200" w:firstLine="420"/>
        <w:jc w:val="left"/>
        <w:rPr>
          <w:rFonts w:hAnsi="宋体" w:cs="Times New Roman"/>
          <w:kern w:val="0"/>
          <w:sz w:val="21"/>
          <w:szCs w:val="21"/>
        </w:rPr>
      </w:pPr>
      <w:r w:rsidRPr="00E8773D">
        <w:rPr>
          <w:rFonts w:hAnsi="宋体" w:cs="Times New Roman" w:hint="eastAsia"/>
          <w:kern w:val="0"/>
          <w:sz w:val="21"/>
          <w:szCs w:val="21"/>
        </w:rPr>
        <w:t>面对这三大难题西部地区产业迈向中高端的发展方向应当是：</w:t>
      </w:r>
    </w:p>
    <w:p w:rsidR="009C6248" w:rsidRPr="00E8773D" w:rsidRDefault="009C6248" w:rsidP="009C6248">
      <w:pPr>
        <w:spacing w:line="240" w:lineRule="auto"/>
        <w:ind w:firstLineChars="200" w:firstLine="420"/>
        <w:jc w:val="left"/>
        <w:rPr>
          <w:rFonts w:hAnsi="宋体" w:cs="Times New Roman"/>
          <w:kern w:val="0"/>
          <w:sz w:val="21"/>
          <w:szCs w:val="21"/>
        </w:rPr>
      </w:pPr>
      <w:r>
        <w:rPr>
          <w:rFonts w:hAnsi="宋体" w:cs="Times New Roman" w:hint="eastAsia"/>
          <w:kern w:val="0"/>
          <w:sz w:val="21"/>
          <w:szCs w:val="21"/>
        </w:rPr>
        <w:t>（</w:t>
      </w:r>
      <w:r w:rsidRPr="00E8773D">
        <w:rPr>
          <w:rFonts w:hAnsi="宋体" w:cs="Times New Roman" w:hint="eastAsia"/>
          <w:kern w:val="0"/>
          <w:sz w:val="21"/>
          <w:szCs w:val="21"/>
        </w:rPr>
        <w:t>一</w:t>
      </w:r>
      <w:r>
        <w:rPr>
          <w:rFonts w:hAnsi="宋体" w:cs="Times New Roman" w:hint="eastAsia"/>
          <w:kern w:val="0"/>
          <w:sz w:val="21"/>
          <w:szCs w:val="21"/>
        </w:rPr>
        <w:t>）</w:t>
      </w:r>
      <w:r w:rsidRPr="00E8773D">
        <w:rPr>
          <w:rFonts w:hAnsi="宋体" w:cs="Times New Roman" w:hint="eastAsia"/>
          <w:kern w:val="0"/>
          <w:sz w:val="21"/>
          <w:szCs w:val="21"/>
        </w:rPr>
        <w:t>以“一带一路”战略为契机，推动西部地区产业发展与升级。应当紧紧抓住“一带一路”的战略契机，形成西部地区高度开放的新格局，形成西部地区区域产业新优势，积极参与新型全球分工，大力发展西部地区外向型经济。</w:t>
      </w:r>
    </w:p>
    <w:p w:rsidR="009C6248" w:rsidRPr="00E8773D" w:rsidRDefault="009C6248" w:rsidP="009C6248">
      <w:pPr>
        <w:spacing w:line="240" w:lineRule="auto"/>
        <w:ind w:firstLineChars="200" w:firstLine="420"/>
        <w:jc w:val="left"/>
        <w:rPr>
          <w:rFonts w:hAnsi="宋体" w:cs="Times New Roman"/>
          <w:kern w:val="0"/>
          <w:sz w:val="21"/>
          <w:szCs w:val="21"/>
        </w:rPr>
      </w:pPr>
      <w:r>
        <w:rPr>
          <w:rFonts w:hAnsi="宋体" w:cs="Times New Roman" w:hint="eastAsia"/>
          <w:kern w:val="0"/>
          <w:sz w:val="21"/>
          <w:szCs w:val="21"/>
        </w:rPr>
        <w:t>（</w:t>
      </w:r>
      <w:r w:rsidRPr="00E8773D">
        <w:rPr>
          <w:rFonts w:hAnsi="宋体" w:cs="Times New Roman" w:hint="eastAsia"/>
          <w:kern w:val="0"/>
          <w:sz w:val="21"/>
          <w:szCs w:val="21"/>
        </w:rPr>
        <w:t>二</w:t>
      </w:r>
      <w:r>
        <w:rPr>
          <w:rFonts w:hAnsi="宋体" w:cs="Times New Roman" w:hint="eastAsia"/>
          <w:kern w:val="0"/>
          <w:sz w:val="21"/>
          <w:szCs w:val="21"/>
        </w:rPr>
        <w:t>）</w:t>
      </w:r>
      <w:r w:rsidRPr="00E8773D">
        <w:rPr>
          <w:rFonts w:hAnsi="宋体" w:cs="Times New Roman" w:hint="eastAsia"/>
          <w:kern w:val="0"/>
          <w:sz w:val="21"/>
          <w:szCs w:val="21"/>
        </w:rPr>
        <w:t>抓住第三次产业革命的机遇，推动西部地区新兴产业快速发展。西部地区应当紧紧抓住以数字化、网络化、智能化为特征的第三次产业革命的机遇，按照《中国制造</w:t>
      </w:r>
      <w:r w:rsidRPr="00E8773D">
        <w:rPr>
          <w:rFonts w:hAnsi="宋体" w:cs="Times New Roman" w:hint="eastAsia"/>
          <w:kern w:val="0"/>
          <w:sz w:val="21"/>
          <w:szCs w:val="21"/>
        </w:rPr>
        <w:t>2025</w:t>
      </w:r>
      <w:r w:rsidRPr="00E8773D">
        <w:rPr>
          <w:rFonts w:hAnsi="宋体" w:cs="Times New Roman" w:hint="eastAsia"/>
          <w:kern w:val="0"/>
          <w:sz w:val="21"/>
          <w:szCs w:val="21"/>
        </w:rPr>
        <w:t>》的方针、原则、战略任务和重点，积极推进中国制造</w:t>
      </w:r>
      <w:r w:rsidRPr="00E8773D">
        <w:rPr>
          <w:rFonts w:hAnsi="宋体" w:cs="Times New Roman" w:hint="eastAsia"/>
          <w:kern w:val="0"/>
          <w:sz w:val="21"/>
          <w:szCs w:val="21"/>
        </w:rPr>
        <w:t>2025</w:t>
      </w:r>
      <w:r w:rsidRPr="00E8773D">
        <w:rPr>
          <w:rFonts w:hAnsi="宋体" w:cs="Times New Roman" w:hint="eastAsia"/>
          <w:kern w:val="0"/>
          <w:sz w:val="21"/>
          <w:szCs w:val="21"/>
        </w:rPr>
        <w:t>的西部行动，形成新兴产业集聚发展的新模式，将新兴产业培育成推动西部地区产业发展的新增长点，产业迈向中高端的新动能。</w:t>
      </w:r>
    </w:p>
    <w:p w:rsidR="009C6248" w:rsidRPr="00E8773D" w:rsidRDefault="009C6248" w:rsidP="009C6248">
      <w:pPr>
        <w:spacing w:line="240" w:lineRule="auto"/>
        <w:ind w:firstLineChars="200" w:firstLine="420"/>
        <w:jc w:val="left"/>
        <w:rPr>
          <w:rFonts w:hAnsi="宋体" w:cs="Times New Roman"/>
          <w:kern w:val="0"/>
          <w:sz w:val="21"/>
          <w:szCs w:val="21"/>
        </w:rPr>
      </w:pPr>
      <w:r>
        <w:rPr>
          <w:rFonts w:hAnsi="宋体" w:cs="Times New Roman" w:hint="eastAsia"/>
          <w:kern w:val="0"/>
          <w:sz w:val="21"/>
          <w:szCs w:val="21"/>
        </w:rPr>
        <w:t>（</w:t>
      </w:r>
      <w:r w:rsidRPr="00E8773D">
        <w:rPr>
          <w:rFonts w:hAnsi="宋体" w:cs="Times New Roman" w:hint="eastAsia"/>
          <w:kern w:val="0"/>
          <w:sz w:val="21"/>
          <w:szCs w:val="21"/>
        </w:rPr>
        <w:t>三</w:t>
      </w:r>
      <w:r>
        <w:rPr>
          <w:rFonts w:hAnsi="宋体" w:cs="Times New Roman" w:hint="eastAsia"/>
          <w:kern w:val="0"/>
          <w:sz w:val="21"/>
          <w:szCs w:val="21"/>
        </w:rPr>
        <w:t>）</w:t>
      </w:r>
      <w:r w:rsidRPr="00E8773D">
        <w:rPr>
          <w:rFonts w:hAnsi="宋体" w:cs="Times New Roman" w:hint="eastAsia"/>
          <w:kern w:val="0"/>
          <w:sz w:val="21"/>
          <w:szCs w:val="21"/>
        </w:rPr>
        <w:t>大力发展民营经济与外资经济。与东部地区相比，西部地区民营积极与外资经济发展严重滞后，因此应当大力发展民营经济与外资经济，通过产业政策，竞争政策，金融政策，财税政策等方面的有效措施积极鼓励民营经济与外资经济快速发展。</w:t>
      </w:r>
    </w:p>
    <w:p w:rsidR="009C6248" w:rsidRPr="00E8773D" w:rsidRDefault="009C6248" w:rsidP="009C6248">
      <w:pPr>
        <w:spacing w:line="240" w:lineRule="auto"/>
        <w:ind w:firstLineChars="200" w:firstLine="420"/>
        <w:jc w:val="left"/>
        <w:rPr>
          <w:rFonts w:hAnsi="宋体" w:cs="Times New Roman"/>
          <w:kern w:val="0"/>
          <w:sz w:val="21"/>
          <w:szCs w:val="21"/>
        </w:rPr>
      </w:pPr>
      <w:r>
        <w:rPr>
          <w:rFonts w:hAnsi="宋体" w:cs="Times New Roman" w:hint="eastAsia"/>
          <w:kern w:val="0"/>
          <w:sz w:val="21"/>
          <w:szCs w:val="21"/>
        </w:rPr>
        <w:t>（</w:t>
      </w:r>
      <w:r w:rsidRPr="00E8773D">
        <w:rPr>
          <w:rFonts w:hAnsi="宋体" w:cs="Times New Roman" w:hint="eastAsia"/>
          <w:kern w:val="0"/>
          <w:sz w:val="21"/>
          <w:szCs w:val="21"/>
        </w:rPr>
        <w:t>四</w:t>
      </w:r>
      <w:r>
        <w:rPr>
          <w:rFonts w:hAnsi="宋体" w:cs="Times New Roman" w:hint="eastAsia"/>
          <w:kern w:val="0"/>
          <w:sz w:val="21"/>
          <w:szCs w:val="21"/>
        </w:rPr>
        <w:t>）</w:t>
      </w:r>
      <w:r w:rsidRPr="00E8773D">
        <w:rPr>
          <w:rFonts w:hAnsi="宋体" w:cs="Times New Roman" w:hint="eastAsia"/>
          <w:kern w:val="0"/>
          <w:sz w:val="21"/>
          <w:szCs w:val="21"/>
        </w:rPr>
        <w:t>积极深化体制、机制改革，为产业迈向中高端提供体制、机制保障。在财政、税收、金融、投资、土地、技术、市场监管等方面，积极深化体制、机制改革，克服原有体制、机制中不适应新型外向型发展，信息化经济，新兴产业，民营经济、外资经济发展的体制、机制障碍，为产业迈向中高端提供体制、机制保障。</w:t>
      </w:r>
    </w:p>
    <w:p w:rsidR="009C6248" w:rsidRDefault="009C6248" w:rsidP="009C6248">
      <w:pPr>
        <w:spacing w:beforeLines="850" w:line="240" w:lineRule="auto"/>
        <w:jc w:val="center"/>
        <w:rPr>
          <w:rFonts w:ascii="黑体" w:eastAsia="黑体" w:hAnsi="宋体" w:hint="eastAsia"/>
          <w:sz w:val="15"/>
          <w:szCs w:val="15"/>
        </w:rPr>
      </w:pPr>
    </w:p>
    <w:p w:rsidR="004D049E" w:rsidRDefault="004D049E"/>
    <w:sectPr w:rsidR="004D049E" w:rsidSect="004D04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7A9" w:rsidRDefault="001417A9" w:rsidP="009C6248">
      <w:pPr>
        <w:spacing w:line="240" w:lineRule="auto"/>
      </w:pPr>
      <w:r>
        <w:separator/>
      </w:r>
    </w:p>
  </w:endnote>
  <w:endnote w:type="continuationSeparator" w:id="0">
    <w:p w:rsidR="001417A9" w:rsidRDefault="001417A9" w:rsidP="009C62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FZHTK--GBK1-0">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yriad Pro">
    <w:altName w:val="微软雅黑"/>
    <w:panose1 w:val="00000000000000000000"/>
    <w:charset w:val="86"/>
    <w:family w:val="swiss"/>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7A9" w:rsidRDefault="001417A9" w:rsidP="009C6248">
      <w:pPr>
        <w:spacing w:line="240" w:lineRule="auto"/>
      </w:pPr>
      <w:r>
        <w:separator/>
      </w:r>
    </w:p>
  </w:footnote>
  <w:footnote w:type="continuationSeparator" w:id="0">
    <w:p w:rsidR="001417A9" w:rsidRDefault="001417A9" w:rsidP="009C6248">
      <w:pPr>
        <w:spacing w:line="240" w:lineRule="auto"/>
      </w:pPr>
      <w:r>
        <w:continuationSeparator/>
      </w:r>
    </w:p>
  </w:footnote>
  <w:footnote w:id="1">
    <w:p w:rsidR="009C6248" w:rsidRDefault="009C6248" w:rsidP="009C6248">
      <w:pPr>
        <w:pStyle w:val="ae"/>
        <w:spacing w:line="240" w:lineRule="auto"/>
      </w:pPr>
      <w:r w:rsidRPr="008C6A18">
        <w:rPr>
          <w:rStyle w:val="af3"/>
        </w:rPr>
        <w:sym w:font="Symbol" w:char="F02A"/>
      </w:r>
      <w:r w:rsidRPr="005B64F8">
        <w:rPr>
          <w:rFonts w:hAnsi="宋体" w:cs="Times New Roman"/>
        </w:rPr>
        <w:t>本</w:t>
      </w:r>
      <w:r>
        <w:rPr>
          <w:rFonts w:hAnsi="宋体" w:cs="Times New Roman" w:hint="eastAsia"/>
        </w:rPr>
        <w:t>报告</w:t>
      </w:r>
      <w:r w:rsidRPr="005B64F8">
        <w:rPr>
          <w:rFonts w:hAnsi="宋体" w:cs="Times New Roman"/>
        </w:rPr>
        <w:t>系教育部人文社会科学重点研究基地重大项目</w:t>
      </w:r>
      <w:r>
        <w:rPr>
          <w:rFonts w:hAnsi="宋体" w:cs="Times New Roman" w:hint="eastAsia"/>
        </w:rPr>
        <w:t>，</w:t>
      </w:r>
      <w:r w:rsidRPr="005B64F8">
        <w:rPr>
          <w:rFonts w:hAnsi="宋体" w:cs="Times New Roman"/>
        </w:rPr>
        <w:t>《丝绸之路经济带战略背景下西部地区产业结构调整与升级研究》，</w:t>
      </w:r>
      <w:r w:rsidRPr="005B64F8">
        <w:rPr>
          <w:rFonts w:cs="Times New Roman"/>
        </w:rPr>
        <w:t>16JJD790049</w:t>
      </w:r>
      <w:r w:rsidRPr="005B64F8">
        <w:rPr>
          <w:rFonts w:hAnsi="宋体" w:cs="Times New Roman"/>
        </w:rPr>
        <w:t>的阶段研究成果。</w:t>
      </w:r>
    </w:p>
  </w:footnote>
  <w:footnote w:id="2">
    <w:p w:rsidR="009C6248" w:rsidRDefault="009C6248" w:rsidP="009C6248">
      <w:pPr>
        <w:pStyle w:val="ae"/>
        <w:spacing w:line="240" w:lineRule="auto"/>
      </w:pPr>
      <w:r w:rsidRPr="008C6A18">
        <w:rPr>
          <w:rStyle w:val="af3"/>
        </w:rPr>
        <w:sym w:font="Symbol" w:char="F02A"/>
      </w:r>
      <w:r w:rsidRPr="008C6A18">
        <w:rPr>
          <w:rStyle w:val="af3"/>
        </w:rPr>
        <w:sym w:font="Symbol" w:char="F02A"/>
      </w:r>
      <w:r w:rsidRPr="005B64F8">
        <w:rPr>
          <w:rFonts w:hAnsi="宋体" w:cs="Times New Roman"/>
        </w:rPr>
        <w:t>高煜，男，西北大学中国西部经济发展研究中心，西北大学经济管理学院经济学系主任，教授，博士生导师，主要研究方向：产业经济学。樊梦杨，女，西北大学经济管理学院硕士研究生。</w:t>
      </w:r>
    </w:p>
  </w:footnote>
  <w:footnote w:id="3">
    <w:p w:rsidR="009C6248" w:rsidRPr="001C2F01" w:rsidRDefault="009C6248" w:rsidP="009C6248">
      <w:pPr>
        <w:pStyle w:val="ae"/>
        <w:spacing w:line="240" w:lineRule="auto"/>
        <w:rPr>
          <w:rFonts w:cs="Times New Roman"/>
        </w:rPr>
      </w:pPr>
      <w:r>
        <w:rPr>
          <w:rStyle w:val="af3"/>
        </w:rPr>
        <w:footnoteRef/>
      </w:r>
      <w:r>
        <w:t xml:space="preserve"> </w:t>
      </w:r>
      <w:r w:rsidRPr="001C2F01">
        <w:rPr>
          <w:rFonts w:hAnsi="宋体" w:cs="Times New Roman"/>
        </w:rPr>
        <w:t>本部分</w:t>
      </w:r>
      <w:r w:rsidRPr="001C2F01">
        <w:rPr>
          <w:rFonts w:hAnsi="宋体" w:cs="Times New Roman"/>
          <w:szCs w:val="21"/>
        </w:rPr>
        <w:t>偏离</w:t>
      </w:r>
      <w:r w:rsidRPr="001C2F01">
        <w:rPr>
          <w:rFonts w:cs="Times New Roman"/>
          <w:szCs w:val="21"/>
        </w:rPr>
        <w:t>—</w:t>
      </w:r>
      <w:r w:rsidRPr="001C2F01">
        <w:rPr>
          <w:rFonts w:hAnsi="宋体" w:cs="Times New Roman"/>
          <w:szCs w:val="21"/>
        </w:rPr>
        <w:t>份额分析法参见崔功豪等：《区域分析与规划》，北京：高等教育出版社，</w:t>
      </w:r>
      <w:r w:rsidRPr="001C2F01">
        <w:rPr>
          <w:rFonts w:cs="Times New Roman"/>
          <w:szCs w:val="21"/>
        </w:rPr>
        <w:t>1999</w:t>
      </w:r>
      <w:r w:rsidRPr="001C2F01">
        <w:rPr>
          <w:rFonts w:hAnsi="宋体" w:cs="Times New Roman"/>
          <w:szCs w:val="21"/>
        </w:rPr>
        <w:t>年</w:t>
      </w:r>
      <w:r w:rsidRPr="001C2F01">
        <w:rPr>
          <w:rFonts w:cs="Times New Roman"/>
          <w:szCs w:val="21"/>
        </w:rPr>
        <w:t>6</w:t>
      </w:r>
      <w:r w:rsidRPr="001C2F01">
        <w:rPr>
          <w:rFonts w:hAnsi="宋体" w:cs="Times New Roman"/>
          <w:szCs w:val="21"/>
        </w:rPr>
        <w:t>月。</w:t>
      </w:r>
    </w:p>
  </w:footnote>
  <w:footnote w:id="4">
    <w:p w:rsidR="009C6248" w:rsidRPr="00791DA8" w:rsidRDefault="009C6248" w:rsidP="009C6248">
      <w:pPr>
        <w:pStyle w:val="ae"/>
        <w:spacing w:line="240" w:lineRule="auto"/>
        <w:rPr>
          <w:rFonts w:hAnsi="宋体" w:cs="Times New Roman"/>
          <w:szCs w:val="21"/>
        </w:rPr>
      </w:pPr>
      <w:r>
        <w:rPr>
          <w:rStyle w:val="af3"/>
        </w:rPr>
        <w:footnoteRef/>
      </w:r>
      <w:r>
        <w:rPr>
          <w:rFonts w:hAnsi="宋体" w:cs="Times New Roman" w:hint="eastAsia"/>
          <w:szCs w:val="21"/>
        </w:rPr>
        <w:t>参见</w:t>
      </w:r>
      <w:r w:rsidRPr="00CB02B1">
        <w:rPr>
          <w:rFonts w:hAnsi="宋体" w:cs="Times New Roman" w:hint="eastAsia"/>
          <w:szCs w:val="21"/>
        </w:rPr>
        <w:t xml:space="preserve">Francisco </w:t>
      </w:r>
      <w:proofErr w:type="spellStart"/>
      <w:r w:rsidRPr="00CB02B1">
        <w:rPr>
          <w:rFonts w:hAnsi="宋体" w:cs="Times New Roman" w:hint="eastAsia"/>
          <w:szCs w:val="21"/>
        </w:rPr>
        <w:t>J.Arcelus</w:t>
      </w:r>
      <w:r>
        <w:rPr>
          <w:rFonts w:hAnsi="宋体" w:cs="Times New Roman" w:hint="eastAsia"/>
          <w:szCs w:val="21"/>
        </w:rPr>
        <w:t>,</w:t>
      </w:r>
      <w:r w:rsidRPr="00CB02B1">
        <w:rPr>
          <w:rFonts w:hAnsi="宋体" w:cs="Times New Roman" w:hint="eastAsia"/>
          <w:szCs w:val="21"/>
        </w:rPr>
        <w:t>An</w:t>
      </w:r>
      <w:proofErr w:type="spellEnd"/>
      <w:r w:rsidRPr="00CB02B1">
        <w:rPr>
          <w:rFonts w:hAnsi="宋体" w:cs="Times New Roman" w:hint="eastAsia"/>
          <w:szCs w:val="21"/>
        </w:rPr>
        <w:t xml:space="preserve"> Extension of Shift-Share </w:t>
      </w:r>
      <w:proofErr w:type="spellStart"/>
      <w:r w:rsidRPr="00CB02B1">
        <w:rPr>
          <w:rFonts w:hAnsi="宋体" w:cs="Times New Roman" w:hint="eastAsia"/>
          <w:szCs w:val="21"/>
        </w:rPr>
        <w:t>Analysisy</w:t>
      </w:r>
      <w:proofErr w:type="spellEnd"/>
      <w:r>
        <w:rPr>
          <w:rFonts w:hAnsi="宋体" w:cs="Times New Roman" w:hint="eastAsia"/>
          <w:szCs w:val="21"/>
        </w:rPr>
        <w:t>,</w:t>
      </w:r>
      <w:r w:rsidRPr="00791DA8">
        <w:rPr>
          <w:rFonts w:hAnsi="宋体" w:cs="Times New Roman"/>
          <w:szCs w:val="21"/>
        </w:rPr>
        <w:t xml:space="preserve"> </w:t>
      </w:r>
      <w:hyperlink r:id="rId1" w:tgtFrame="_blank" w:tooltip="《Growth and Change》" w:history="1">
        <w:r w:rsidRPr="00791DA8">
          <w:rPr>
            <w:rFonts w:cs="Times New Roman" w:hint="eastAsia"/>
            <w:szCs w:val="21"/>
          </w:rPr>
          <w:t>Growth and Change</w:t>
        </w:r>
      </w:hyperlink>
      <w:r>
        <w:rPr>
          <w:rFonts w:hAnsi="宋体" w:cs="Times New Roman" w:hint="eastAsia"/>
          <w:szCs w:val="21"/>
        </w:rPr>
        <w:t>,</w:t>
      </w:r>
      <w:r w:rsidRPr="00791DA8">
        <w:rPr>
          <w:rFonts w:hAnsi="宋体" w:cs="Times New Roman" w:hint="eastAsia"/>
          <w:szCs w:val="21"/>
        </w:rPr>
        <w:t>1984,15(1):3</w:t>
      </w:r>
      <w:r w:rsidRPr="00791DA8">
        <w:rPr>
          <w:rFonts w:hAnsi="宋体" w:cs="Times New Roman" w:hint="eastAsia"/>
          <w:szCs w:val="21"/>
        </w:rPr>
        <w:t>–</w:t>
      </w:r>
      <w:r w:rsidRPr="00791DA8">
        <w:rPr>
          <w:rFonts w:hAnsi="宋体" w:cs="Times New Roman" w:hint="eastAsia"/>
          <w:szCs w:val="21"/>
        </w:rPr>
        <w:t>8</w:t>
      </w:r>
      <w:r>
        <w:rPr>
          <w:rFonts w:hAnsi="宋体" w:cs="Times New Roman" w:hint="eastAsia"/>
          <w:szCs w:val="21"/>
        </w:rPr>
        <w:t>.</w:t>
      </w:r>
    </w:p>
  </w:footnote>
  <w:footnote w:id="5">
    <w:p w:rsidR="009C6248" w:rsidRPr="00A30B38" w:rsidRDefault="009C6248" w:rsidP="009C6248">
      <w:pPr>
        <w:pStyle w:val="ae"/>
        <w:spacing w:line="240" w:lineRule="auto"/>
        <w:rPr>
          <w:rFonts w:cs="Times New Roman"/>
        </w:rPr>
      </w:pPr>
      <w:r>
        <w:rPr>
          <w:rStyle w:val="af3"/>
        </w:rPr>
        <w:footnoteRef/>
      </w:r>
      <w:r w:rsidRPr="00512667">
        <w:rPr>
          <w:rFonts w:hAnsi="宋体" w:cs="Times New Roman" w:hint="eastAsia"/>
          <w:szCs w:val="21"/>
        </w:rPr>
        <w:t>年均增长率</w:t>
      </w:r>
      <w:r>
        <w:rPr>
          <w:rFonts w:hAnsi="宋体" w:cs="Times New Roman" w:hint="eastAsia"/>
          <w:szCs w:val="21"/>
        </w:rPr>
        <w:t>的计算</w:t>
      </w:r>
      <w:r w:rsidRPr="00A30B38">
        <w:rPr>
          <w:rFonts w:hAnsi="宋体" w:cs="Times New Roman"/>
        </w:rPr>
        <w:t>参见安中轩，徐春华，常艳</w:t>
      </w:r>
      <w:r w:rsidRPr="00A30B38">
        <w:rPr>
          <w:rFonts w:cs="Times New Roman"/>
        </w:rPr>
        <w:t>.</w:t>
      </w:r>
      <w:r w:rsidRPr="00A30B38">
        <w:rPr>
          <w:rFonts w:hAnsi="宋体" w:cs="Times New Roman"/>
        </w:rPr>
        <w:t>西部大开发前后西南地区产业结构与经济增长比较研究</w:t>
      </w:r>
      <w:r>
        <w:rPr>
          <w:rFonts w:cs="Times New Roman" w:hint="eastAsia"/>
        </w:rPr>
        <w:t>——</w:t>
      </w:r>
      <w:r w:rsidRPr="00A30B38">
        <w:rPr>
          <w:rFonts w:hAnsi="宋体" w:cs="Times New Roman"/>
        </w:rPr>
        <w:t>基于偏离</w:t>
      </w:r>
      <w:r w:rsidRPr="00A30B38">
        <w:rPr>
          <w:rFonts w:cs="Times New Roman"/>
        </w:rPr>
        <w:t>-</w:t>
      </w:r>
      <w:r w:rsidRPr="00A30B38">
        <w:rPr>
          <w:rFonts w:hAnsi="宋体" w:cs="Times New Roman"/>
        </w:rPr>
        <w:t>份额分析方法</w:t>
      </w:r>
      <w:r w:rsidRPr="00A30B38">
        <w:rPr>
          <w:rFonts w:cs="Times New Roman"/>
        </w:rPr>
        <w:t>[J].</w:t>
      </w:r>
      <w:r w:rsidRPr="00A30B38">
        <w:rPr>
          <w:rFonts w:hAnsi="宋体" w:cs="Times New Roman"/>
        </w:rPr>
        <w:t>成都理工大学学报</w:t>
      </w:r>
      <w:r w:rsidRPr="00A30B38">
        <w:rPr>
          <w:rFonts w:cs="Times New Roman"/>
        </w:rPr>
        <w:t>(</w:t>
      </w:r>
      <w:r w:rsidRPr="00A30B38">
        <w:rPr>
          <w:rFonts w:hAnsi="宋体" w:cs="Times New Roman"/>
        </w:rPr>
        <w:t>社会科学版</w:t>
      </w:r>
      <w:r w:rsidRPr="00A30B38">
        <w:rPr>
          <w:rFonts w:cs="Times New Roman"/>
        </w:rPr>
        <w:t>)</w:t>
      </w:r>
      <w:r>
        <w:rPr>
          <w:rFonts w:cs="Times New Roman" w:hint="eastAsia"/>
        </w:rPr>
        <w:t>，</w:t>
      </w:r>
      <w:r w:rsidRPr="00A30B38">
        <w:rPr>
          <w:rFonts w:cs="Times New Roman"/>
        </w:rPr>
        <w:t>2008</w:t>
      </w:r>
      <w:r>
        <w:rPr>
          <w:rFonts w:cs="Times New Roman" w:hint="eastAsia"/>
        </w:rPr>
        <w:t>，</w:t>
      </w:r>
      <w:r w:rsidRPr="00A30B38">
        <w:rPr>
          <w:rFonts w:cs="Times New Roman"/>
        </w:rPr>
        <w:t>6.</w:t>
      </w:r>
    </w:p>
  </w:footnote>
  <w:footnote w:id="6">
    <w:p w:rsidR="009C6248" w:rsidRDefault="009C6248" w:rsidP="009C6248">
      <w:pPr>
        <w:pStyle w:val="ae"/>
        <w:spacing w:line="240" w:lineRule="auto"/>
      </w:pPr>
      <w:r>
        <w:rPr>
          <w:rStyle w:val="af3"/>
        </w:rPr>
        <w:footnoteRef/>
      </w:r>
      <w:r>
        <w:rPr>
          <w:rFonts w:hAnsi="宋体" w:cs="Times New Roman" w:hint="eastAsia"/>
          <w:kern w:val="0"/>
          <w:szCs w:val="21"/>
        </w:rPr>
        <w:t>参考赵黎明</w:t>
      </w:r>
      <w:r>
        <w:rPr>
          <w:rFonts w:hAnsi="宋体" w:cs="Times New Roman" w:hint="eastAsia"/>
          <w:kern w:val="0"/>
          <w:szCs w:val="21"/>
        </w:rPr>
        <w:t>.</w:t>
      </w:r>
      <w:r>
        <w:rPr>
          <w:rFonts w:hAnsi="宋体" w:cs="Times New Roman" w:hint="eastAsia"/>
          <w:kern w:val="0"/>
          <w:szCs w:val="21"/>
        </w:rPr>
        <w:t>基于偏离</w:t>
      </w:r>
      <w:r>
        <w:rPr>
          <w:rFonts w:cs="Times New Roman"/>
          <w:kern w:val="0"/>
          <w:szCs w:val="21"/>
        </w:rPr>
        <w:t>-</w:t>
      </w:r>
      <w:r>
        <w:rPr>
          <w:rFonts w:hAnsi="宋体" w:cs="Times New Roman" w:hint="eastAsia"/>
          <w:kern w:val="0"/>
          <w:szCs w:val="21"/>
        </w:rPr>
        <w:t>份额分析法的区域旅游合作研究</w:t>
      </w:r>
      <w:r>
        <w:rPr>
          <w:rFonts w:cs="Times New Roman"/>
          <w:kern w:val="0"/>
          <w:szCs w:val="21"/>
        </w:rPr>
        <w:t>——</w:t>
      </w:r>
      <w:r>
        <w:rPr>
          <w:rFonts w:hAnsi="宋体" w:cs="Times New Roman" w:hint="eastAsia"/>
          <w:kern w:val="0"/>
          <w:szCs w:val="21"/>
        </w:rPr>
        <w:t>以北京、天津为例</w:t>
      </w:r>
      <w:r>
        <w:rPr>
          <w:rFonts w:hAnsi="宋体" w:cs="Times New Roman" w:hint="eastAsia"/>
          <w:kern w:val="0"/>
          <w:szCs w:val="21"/>
        </w:rPr>
        <w:t>,</w:t>
      </w:r>
      <w:r>
        <w:rPr>
          <w:rFonts w:hAnsi="宋体" w:cs="Times New Roman"/>
          <w:kern w:val="0"/>
          <w:szCs w:val="21"/>
        </w:rPr>
        <w:t>[J].</w:t>
      </w:r>
      <w:r>
        <w:rPr>
          <w:rFonts w:hAnsi="宋体" w:cs="Times New Roman" w:hint="eastAsia"/>
          <w:kern w:val="0"/>
          <w:szCs w:val="21"/>
        </w:rPr>
        <w:t>社会科学家，</w:t>
      </w:r>
      <w:r>
        <w:rPr>
          <w:rFonts w:hAnsi="宋体" w:cs="Times New Roman"/>
          <w:kern w:val="0"/>
          <w:szCs w:val="21"/>
        </w:rPr>
        <w:t>2010</w:t>
      </w:r>
      <w:r>
        <w:rPr>
          <w:rFonts w:hAnsi="宋体" w:cs="Times New Roman" w:hint="eastAsia"/>
          <w:kern w:val="0"/>
          <w:szCs w:val="21"/>
        </w:rPr>
        <w:t>，</w:t>
      </w:r>
      <w:r>
        <w:rPr>
          <w:rFonts w:hAnsi="宋体" w:cs="Times New Roman"/>
          <w:kern w:val="0"/>
          <w:szCs w:val="21"/>
        </w:rPr>
        <w:t>5</w:t>
      </w:r>
      <w:r>
        <w:rPr>
          <w:rFonts w:hAnsi="宋体" w:cs="Times New Roman" w:hint="eastAsia"/>
          <w:kern w:val="0"/>
          <w:szCs w:val="21"/>
        </w:rPr>
        <w:t>，及陈淑兰</w:t>
      </w:r>
      <w:r>
        <w:rPr>
          <w:rFonts w:hAnsi="宋体" w:cs="Times New Roman" w:hint="eastAsia"/>
          <w:kern w:val="0"/>
          <w:szCs w:val="21"/>
        </w:rPr>
        <w:t>.</w:t>
      </w:r>
      <w:r>
        <w:rPr>
          <w:rFonts w:hAnsi="宋体" w:cs="Times New Roman" w:hint="eastAsia"/>
          <w:kern w:val="0"/>
          <w:szCs w:val="21"/>
        </w:rPr>
        <w:t>河南省旅游产业结构优化升级研究</w:t>
      </w:r>
      <w:r>
        <w:rPr>
          <w:rFonts w:cs="Times New Roman"/>
          <w:kern w:val="0"/>
          <w:szCs w:val="21"/>
        </w:rPr>
        <w:t>——</w:t>
      </w:r>
      <w:r>
        <w:rPr>
          <w:rFonts w:hAnsi="宋体" w:cs="Times New Roman" w:hint="eastAsia"/>
          <w:kern w:val="0"/>
          <w:szCs w:val="21"/>
        </w:rPr>
        <w:t>基于文化创意视角</w:t>
      </w:r>
      <w:r>
        <w:rPr>
          <w:rFonts w:hAnsi="宋体" w:cs="Times New Roman" w:hint="eastAsia"/>
          <w:kern w:val="0"/>
          <w:szCs w:val="21"/>
        </w:rPr>
        <w:t>,</w:t>
      </w:r>
      <w:r>
        <w:rPr>
          <w:rFonts w:hAnsi="宋体" w:cs="Times New Roman"/>
          <w:kern w:val="0"/>
          <w:szCs w:val="21"/>
        </w:rPr>
        <w:t>[J].</w:t>
      </w:r>
      <w:r>
        <w:rPr>
          <w:rFonts w:hAnsi="宋体" w:cs="Times New Roman" w:hint="eastAsia"/>
          <w:kern w:val="0"/>
          <w:szCs w:val="21"/>
        </w:rPr>
        <w:t>经济地理，</w:t>
      </w:r>
      <w:r>
        <w:rPr>
          <w:rFonts w:hAnsi="宋体" w:cs="Times New Roman"/>
          <w:kern w:val="0"/>
          <w:szCs w:val="21"/>
        </w:rPr>
        <w:t>2011</w:t>
      </w:r>
      <w:r>
        <w:rPr>
          <w:rFonts w:hAnsi="宋体" w:cs="Times New Roman" w:hint="eastAsia"/>
          <w:kern w:val="0"/>
          <w:szCs w:val="21"/>
        </w:rPr>
        <w:t>，</w:t>
      </w:r>
      <w:r>
        <w:rPr>
          <w:rFonts w:hAnsi="宋体" w:cs="Times New Roman"/>
          <w:kern w:val="0"/>
          <w:szCs w:val="21"/>
        </w:rPr>
        <w:t>8</w:t>
      </w:r>
      <w:r>
        <w:rPr>
          <w:rFonts w:hAnsi="宋体" w:cs="Times New Roman" w:hint="eastAsia"/>
          <w:kern w:val="0"/>
          <w:szCs w:val="21"/>
        </w:rPr>
        <w:t>一文的指标选取方法。</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70298"/>
    <w:multiLevelType w:val="multilevel"/>
    <w:tmpl w:val="BD7E45D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58D13907"/>
    <w:multiLevelType w:val="singleLevel"/>
    <w:tmpl w:val="58D13907"/>
    <w:lvl w:ilvl="0">
      <w:start w:val="3"/>
      <w:numFmt w:val="decimal"/>
      <w:suff w:val="nothing"/>
      <w:lvlText w:val="%1."/>
      <w:lvlJc w:val="left"/>
    </w:lvl>
  </w:abstractNum>
  <w:abstractNum w:abstractNumId="2">
    <w:nsid w:val="58D1392B"/>
    <w:multiLevelType w:val="singleLevel"/>
    <w:tmpl w:val="58D1392B"/>
    <w:lvl w:ilvl="0">
      <w:start w:val="1"/>
      <w:numFmt w:val="decimal"/>
      <w:suff w:val="nothing"/>
      <w:lvlText w:val="%1."/>
      <w:lvlJc w:val="left"/>
    </w:lvl>
  </w:abstractNum>
  <w:abstractNum w:abstractNumId="3">
    <w:nsid w:val="58D139F1"/>
    <w:multiLevelType w:val="singleLevel"/>
    <w:tmpl w:val="58D139F1"/>
    <w:lvl w:ilvl="0">
      <w:start w:val="1"/>
      <w:numFmt w:val="chineseCounting"/>
      <w:suff w:val="nothing"/>
      <w:lvlText w:val="%1、"/>
      <w:lvlJc w:val="left"/>
    </w:lvl>
  </w:abstractNum>
  <w:abstractNum w:abstractNumId="4">
    <w:nsid w:val="621334AD"/>
    <w:multiLevelType w:val="hybridMultilevel"/>
    <w:tmpl w:val="96D02BBC"/>
    <w:lvl w:ilvl="0" w:tplc="FEEEAFA4">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248"/>
    <w:rsid w:val="00000051"/>
    <w:rsid w:val="00002C9E"/>
    <w:rsid w:val="00015F02"/>
    <w:rsid w:val="00016CAF"/>
    <w:rsid w:val="00020547"/>
    <w:rsid w:val="000237EA"/>
    <w:rsid w:val="00031638"/>
    <w:rsid w:val="000324E0"/>
    <w:rsid w:val="00036A99"/>
    <w:rsid w:val="00037731"/>
    <w:rsid w:val="000410C3"/>
    <w:rsid w:val="00041B6D"/>
    <w:rsid w:val="00056E1F"/>
    <w:rsid w:val="00065BB3"/>
    <w:rsid w:val="00066E40"/>
    <w:rsid w:val="0006753C"/>
    <w:rsid w:val="00070662"/>
    <w:rsid w:val="00070CEE"/>
    <w:rsid w:val="00074433"/>
    <w:rsid w:val="000747EF"/>
    <w:rsid w:val="00076A15"/>
    <w:rsid w:val="00077F5B"/>
    <w:rsid w:val="000832EB"/>
    <w:rsid w:val="000863CD"/>
    <w:rsid w:val="000879EA"/>
    <w:rsid w:val="000A5141"/>
    <w:rsid w:val="000A5F25"/>
    <w:rsid w:val="000A6454"/>
    <w:rsid w:val="000A6F51"/>
    <w:rsid w:val="000B0E70"/>
    <w:rsid w:val="000E1F0F"/>
    <w:rsid w:val="000F0ABF"/>
    <w:rsid w:val="000F628C"/>
    <w:rsid w:val="00105812"/>
    <w:rsid w:val="00110260"/>
    <w:rsid w:val="001142A3"/>
    <w:rsid w:val="00116DEF"/>
    <w:rsid w:val="00123189"/>
    <w:rsid w:val="00123826"/>
    <w:rsid w:val="00124EA7"/>
    <w:rsid w:val="00127DDD"/>
    <w:rsid w:val="00136DB1"/>
    <w:rsid w:val="001417A9"/>
    <w:rsid w:val="001417BC"/>
    <w:rsid w:val="00142CCF"/>
    <w:rsid w:val="0014758E"/>
    <w:rsid w:val="00153F19"/>
    <w:rsid w:val="001568DB"/>
    <w:rsid w:val="00165195"/>
    <w:rsid w:val="0017018D"/>
    <w:rsid w:val="00174DE9"/>
    <w:rsid w:val="00182E5A"/>
    <w:rsid w:val="00183893"/>
    <w:rsid w:val="001847A9"/>
    <w:rsid w:val="0018713A"/>
    <w:rsid w:val="0019075C"/>
    <w:rsid w:val="001A640B"/>
    <w:rsid w:val="001A6C48"/>
    <w:rsid w:val="001A746A"/>
    <w:rsid w:val="001B04D2"/>
    <w:rsid w:val="001B11E8"/>
    <w:rsid w:val="001B6763"/>
    <w:rsid w:val="001B7D36"/>
    <w:rsid w:val="001C1778"/>
    <w:rsid w:val="001C41E7"/>
    <w:rsid w:val="001C425D"/>
    <w:rsid w:val="001C5C8B"/>
    <w:rsid w:val="001D35A9"/>
    <w:rsid w:val="001D60A7"/>
    <w:rsid w:val="001D7731"/>
    <w:rsid w:val="001E4884"/>
    <w:rsid w:val="001F526A"/>
    <w:rsid w:val="001F5B63"/>
    <w:rsid w:val="00200925"/>
    <w:rsid w:val="0021100B"/>
    <w:rsid w:val="00211398"/>
    <w:rsid w:val="00215229"/>
    <w:rsid w:val="00215F69"/>
    <w:rsid w:val="002160C8"/>
    <w:rsid w:val="00220FFC"/>
    <w:rsid w:val="00222216"/>
    <w:rsid w:val="00225FB1"/>
    <w:rsid w:val="002306BF"/>
    <w:rsid w:val="002314B2"/>
    <w:rsid w:val="00232B4D"/>
    <w:rsid w:val="0023423C"/>
    <w:rsid w:val="0024118E"/>
    <w:rsid w:val="00252642"/>
    <w:rsid w:val="00253671"/>
    <w:rsid w:val="00265824"/>
    <w:rsid w:val="0027253F"/>
    <w:rsid w:val="0028669F"/>
    <w:rsid w:val="0028694A"/>
    <w:rsid w:val="00287FD7"/>
    <w:rsid w:val="00295E1A"/>
    <w:rsid w:val="002A0557"/>
    <w:rsid w:val="002A0CDD"/>
    <w:rsid w:val="002A0FC8"/>
    <w:rsid w:val="002A2676"/>
    <w:rsid w:val="002A2BAC"/>
    <w:rsid w:val="002A45A1"/>
    <w:rsid w:val="002A55BB"/>
    <w:rsid w:val="002A5DCA"/>
    <w:rsid w:val="002B6C0B"/>
    <w:rsid w:val="002C299C"/>
    <w:rsid w:val="002C3618"/>
    <w:rsid w:val="002C3F63"/>
    <w:rsid w:val="002D382A"/>
    <w:rsid w:val="002D79CE"/>
    <w:rsid w:val="002D79D3"/>
    <w:rsid w:val="002E0144"/>
    <w:rsid w:val="002E0466"/>
    <w:rsid w:val="002E0896"/>
    <w:rsid w:val="002F4C5D"/>
    <w:rsid w:val="002F50BA"/>
    <w:rsid w:val="00302C6F"/>
    <w:rsid w:val="00310B7B"/>
    <w:rsid w:val="00312C85"/>
    <w:rsid w:val="00315BC0"/>
    <w:rsid w:val="00316C04"/>
    <w:rsid w:val="00320EFD"/>
    <w:rsid w:val="00321DCC"/>
    <w:rsid w:val="003279C3"/>
    <w:rsid w:val="00330357"/>
    <w:rsid w:val="00331648"/>
    <w:rsid w:val="003345FE"/>
    <w:rsid w:val="0034008F"/>
    <w:rsid w:val="00346B5F"/>
    <w:rsid w:val="0034788B"/>
    <w:rsid w:val="00352216"/>
    <w:rsid w:val="003526FE"/>
    <w:rsid w:val="00352F0E"/>
    <w:rsid w:val="00356A65"/>
    <w:rsid w:val="003648A2"/>
    <w:rsid w:val="0036508F"/>
    <w:rsid w:val="003661A6"/>
    <w:rsid w:val="00382D26"/>
    <w:rsid w:val="0038431A"/>
    <w:rsid w:val="00393ABB"/>
    <w:rsid w:val="00394DFB"/>
    <w:rsid w:val="00396896"/>
    <w:rsid w:val="003A5297"/>
    <w:rsid w:val="003A5E87"/>
    <w:rsid w:val="003B0F79"/>
    <w:rsid w:val="003B41BF"/>
    <w:rsid w:val="003B7810"/>
    <w:rsid w:val="003C0326"/>
    <w:rsid w:val="003D0C14"/>
    <w:rsid w:val="003D11B2"/>
    <w:rsid w:val="003D385D"/>
    <w:rsid w:val="003D4F3E"/>
    <w:rsid w:val="003D6981"/>
    <w:rsid w:val="003D6F05"/>
    <w:rsid w:val="003E34B0"/>
    <w:rsid w:val="003F3333"/>
    <w:rsid w:val="003F6E5B"/>
    <w:rsid w:val="00410480"/>
    <w:rsid w:val="00413054"/>
    <w:rsid w:val="0041424C"/>
    <w:rsid w:val="00424FBB"/>
    <w:rsid w:val="0042658C"/>
    <w:rsid w:val="00432AC4"/>
    <w:rsid w:val="00435622"/>
    <w:rsid w:val="00441199"/>
    <w:rsid w:val="00445233"/>
    <w:rsid w:val="00446B4C"/>
    <w:rsid w:val="0045605F"/>
    <w:rsid w:val="0046674A"/>
    <w:rsid w:val="00471D08"/>
    <w:rsid w:val="00481DC8"/>
    <w:rsid w:val="00483620"/>
    <w:rsid w:val="00485561"/>
    <w:rsid w:val="00497EC5"/>
    <w:rsid w:val="00497F10"/>
    <w:rsid w:val="004A0AA2"/>
    <w:rsid w:val="004A3868"/>
    <w:rsid w:val="004C0983"/>
    <w:rsid w:val="004C55D3"/>
    <w:rsid w:val="004C5CF6"/>
    <w:rsid w:val="004C6A5B"/>
    <w:rsid w:val="004D049E"/>
    <w:rsid w:val="004E03A9"/>
    <w:rsid w:val="004E200C"/>
    <w:rsid w:val="004E3249"/>
    <w:rsid w:val="004E7252"/>
    <w:rsid w:val="004E7CE4"/>
    <w:rsid w:val="005009A2"/>
    <w:rsid w:val="005014CF"/>
    <w:rsid w:val="0050186C"/>
    <w:rsid w:val="00506C83"/>
    <w:rsid w:val="00510F99"/>
    <w:rsid w:val="00511596"/>
    <w:rsid w:val="0051346B"/>
    <w:rsid w:val="00515EE3"/>
    <w:rsid w:val="005224E1"/>
    <w:rsid w:val="005242D7"/>
    <w:rsid w:val="00540FD0"/>
    <w:rsid w:val="00541868"/>
    <w:rsid w:val="0054280B"/>
    <w:rsid w:val="005450D0"/>
    <w:rsid w:val="00547D89"/>
    <w:rsid w:val="005545A9"/>
    <w:rsid w:val="00554E71"/>
    <w:rsid w:val="00561444"/>
    <w:rsid w:val="00563DA7"/>
    <w:rsid w:val="00567FC3"/>
    <w:rsid w:val="00573299"/>
    <w:rsid w:val="00575150"/>
    <w:rsid w:val="0057539F"/>
    <w:rsid w:val="00576041"/>
    <w:rsid w:val="005806D7"/>
    <w:rsid w:val="00586FB5"/>
    <w:rsid w:val="005873B9"/>
    <w:rsid w:val="00592632"/>
    <w:rsid w:val="00594CAA"/>
    <w:rsid w:val="00597240"/>
    <w:rsid w:val="005A219D"/>
    <w:rsid w:val="005A59C6"/>
    <w:rsid w:val="005A633E"/>
    <w:rsid w:val="005B56E0"/>
    <w:rsid w:val="005C46EB"/>
    <w:rsid w:val="005C4BCA"/>
    <w:rsid w:val="005D47B4"/>
    <w:rsid w:val="005D60E9"/>
    <w:rsid w:val="005D634C"/>
    <w:rsid w:val="005E4005"/>
    <w:rsid w:val="005E4D28"/>
    <w:rsid w:val="005F43F9"/>
    <w:rsid w:val="005F4F52"/>
    <w:rsid w:val="005F525C"/>
    <w:rsid w:val="005F7526"/>
    <w:rsid w:val="00600E58"/>
    <w:rsid w:val="006046BB"/>
    <w:rsid w:val="00606ECA"/>
    <w:rsid w:val="00607D41"/>
    <w:rsid w:val="00610960"/>
    <w:rsid w:val="00611470"/>
    <w:rsid w:val="0061440C"/>
    <w:rsid w:val="006207BF"/>
    <w:rsid w:val="006224A3"/>
    <w:rsid w:val="00626855"/>
    <w:rsid w:val="006316B8"/>
    <w:rsid w:val="006343EA"/>
    <w:rsid w:val="00634EA6"/>
    <w:rsid w:val="00636260"/>
    <w:rsid w:val="0063697D"/>
    <w:rsid w:val="00637D9A"/>
    <w:rsid w:val="0064114B"/>
    <w:rsid w:val="0064455C"/>
    <w:rsid w:val="00651C26"/>
    <w:rsid w:val="00663EE9"/>
    <w:rsid w:val="00664851"/>
    <w:rsid w:val="0066513D"/>
    <w:rsid w:val="00670DC2"/>
    <w:rsid w:val="00674651"/>
    <w:rsid w:val="00677545"/>
    <w:rsid w:val="0068004C"/>
    <w:rsid w:val="00680D3D"/>
    <w:rsid w:val="0068401F"/>
    <w:rsid w:val="00690FF1"/>
    <w:rsid w:val="00691062"/>
    <w:rsid w:val="00691354"/>
    <w:rsid w:val="00693AA5"/>
    <w:rsid w:val="00696906"/>
    <w:rsid w:val="006B0AEA"/>
    <w:rsid w:val="006B23DE"/>
    <w:rsid w:val="006C045B"/>
    <w:rsid w:val="006D08A3"/>
    <w:rsid w:val="006D44D1"/>
    <w:rsid w:val="006D4AF5"/>
    <w:rsid w:val="006D50A3"/>
    <w:rsid w:val="006E4668"/>
    <w:rsid w:val="006E7EF7"/>
    <w:rsid w:val="006F038E"/>
    <w:rsid w:val="006F0439"/>
    <w:rsid w:val="00711838"/>
    <w:rsid w:val="007146AC"/>
    <w:rsid w:val="007168A6"/>
    <w:rsid w:val="00716B14"/>
    <w:rsid w:val="00720C25"/>
    <w:rsid w:val="00721435"/>
    <w:rsid w:val="00723DA1"/>
    <w:rsid w:val="00730464"/>
    <w:rsid w:val="00732A9B"/>
    <w:rsid w:val="007438CF"/>
    <w:rsid w:val="0074781C"/>
    <w:rsid w:val="007533A7"/>
    <w:rsid w:val="0075583C"/>
    <w:rsid w:val="00757E38"/>
    <w:rsid w:val="0076265A"/>
    <w:rsid w:val="00763A97"/>
    <w:rsid w:val="0076715E"/>
    <w:rsid w:val="007714F7"/>
    <w:rsid w:val="00776BDE"/>
    <w:rsid w:val="0077770F"/>
    <w:rsid w:val="007A0CBA"/>
    <w:rsid w:val="007A2F06"/>
    <w:rsid w:val="007B2C15"/>
    <w:rsid w:val="007C53D9"/>
    <w:rsid w:val="007D56C9"/>
    <w:rsid w:val="007E217D"/>
    <w:rsid w:val="007E7DD9"/>
    <w:rsid w:val="007F4532"/>
    <w:rsid w:val="007F479C"/>
    <w:rsid w:val="007F60A7"/>
    <w:rsid w:val="008016CE"/>
    <w:rsid w:val="00805A21"/>
    <w:rsid w:val="00810393"/>
    <w:rsid w:val="008103B6"/>
    <w:rsid w:val="0081220B"/>
    <w:rsid w:val="00812B87"/>
    <w:rsid w:val="00813E6F"/>
    <w:rsid w:val="0081658F"/>
    <w:rsid w:val="0082204F"/>
    <w:rsid w:val="00837B61"/>
    <w:rsid w:val="00845B45"/>
    <w:rsid w:val="0085565E"/>
    <w:rsid w:val="00874F7B"/>
    <w:rsid w:val="00882085"/>
    <w:rsid w:val="00884A36"/>
    <w:rsid w:val="00884C73"/>
    <w:rsid w:val="00886D89"/>
    <w:rsid w:val="0089099B"/>
    <w:rsid w:val="008913D0"/>
    <w:rsid w:val="0089213E"/>
    <w:rsid w:val="00895BFE"/>
    <w:rsid w:val="00896A50"/>
    <w:rsid w:val="008A23A8"/>
    <w:rsid w:val="008A66C6"/>
    <w:rsid w:val="008A7E38"/>
    <w:rsid w:val="008B4117"/>
    <w:rsid w:val="008D2FFB"/>
    <w:rsid w:val="008E095A"/>
    <w:rsid w:val="008E1995"/>
    <w:rsid w:val="008F0C79"/>
    <w:rsid w:val="008F5942"/>
    <w:rsid w:val="00902343"/>
    <w:rsid w:val="0090297C"/>
    <w:rsid w:val="00902C5C"/>
    <w:rsid w:val="00904974"/>
    <w:rsid w:val="00911754"/>
    <w:rsid w:val="009143A8"/>
    <w:rsid w:val="009166A2"/>
    <w:rsid w:val="00925191"/>
    <w:rsid w:val="00933B86"/>
    <w:rsid w:val="0094797E"/>
    <w:rsid w:val="00950B95"/>
    <w:rsid w:val="0095309D"/>
    <w:rsid w:val="00954C6A"/>
    <w:rsid w:val="00954D10"/>
    <w:rsid w:val="00957B32"/>
    <w:rsid w:val="009639C9"/>
    <w:rsid w:val="00963B73"/>
    <w:rsid w:val="00964303"/>
    <w:rsid w:val="009703E7"/>
    <w:rsid w:val="00975749"/>
    <w:rsid w:val="00982D2A"/>
    <w:rsid w:val="00985593"/>
    <w:rsid w:val="00987F27"/>
    <w:rsid w:val="0099259C"/>
    <w:rsid w:val="00993143"/>
    <w:rsid w:val="00993BFF"/>
    <w:rsid w:val="00996953"/>
    <w:rsid w:val="009A0EF1"/>
    <w:rsid w:val="009A192B"/>
    <w:rsid w:val="009A5373"/>
    <w:rsid w:val="009B4C56"/>
    <w:rsid w:val="009B61A3"/>
    <w:rsid w:val="009C00A8"/>
    <w:rsid w:val="009C0AA1"/>
    <w:rsid w:val="009C6248"/>
    <w:rsid w:val="009C664F"/>
    <w:rsid w:val="009C6B40"/>
    <w:rsid w:val="009C6DB6"/>
    <w:rsid w:val="009D0CA1"/>
    <w:rsid w:val="009D2DF1"/>
    <w:rsid w:val="009D36ED"/>
    <w:rsid w:val="009E77D5"/>
    <w:rsid w:val="009F339E"/>
    <w:rsid w:val="009F58D3"/>
    <w:rsid w:val="009F6C7A"/>
    <w:rsid w:val="009F6F3B"/>
    <w:rsid w:val="00A00C3F"/>
    <w:rsid w:val="00A01901"/>
    <w:rsid w:val="00A036AF"/>
    <w:rsid w:val="00A0527A"/>
    <w:rsid w:val="00A05576"/>
    <w:rsid w:val="00A121A3"/>
    <w:rsid w:val="00A21D73"/>
    <w:rsid w:val="00A26545"/>
    <w:rsid w:val="00A2725B"/>
    <w:rsid w:val="00A279A9"/>
    <w:rsid w:val="00A341ED"/>
    <w:rsid w:val="00A400A4"/>
    <w:rsid w:val="00A438EB"/>
    <w:rsid w:val="00A46A02"/>
    <w:rsid w:val="00A536D8"/>
    <w:rsid w:val="00A55006"/>
    <w:rsid w:val="00A56577"/>
    <w:rsid w:val="00A57276"/>
    <w:rsid w:val="00A624A2"/>
    <w:rsid w:val="00A65A88"/>
    <w:rsid w:val="00A66201"/>
    <w:rsid w:val="00A7053E"/>
    <w:rsid w:val="00A718BA"/>
    <w:rsid w:val="00A730E1"/>
    <w:rsid w:val="00A752B6"/>
    <w:rsid w:val="00A7671A"/>
    <w:rsid w:val="00A80B97"/>
    <w:rsid w:val="00A868FF"/>
    <w:rsid w:val="00A86931"/>
    <w:rsid w:val="00A901DE"/>
    <w:rsid w:val="00A90B8F"/>
    <w:rsid w:val="00A9377E"/>
    <w:rsid w:val="00A94B61"/>
    <w:rsid w:val="00AA205D"/>
    <w:rsid w:val="00AA301D"/>
    <w:rsid w:val="00AB1CDE"/>
    <w:rsid w:val="00AC7D19"/>
    <w:rsid w:val="00AD2EB9"/>
    <w:rsid w:val="00AD7B89"/>
    <w:rsid w:val="00AE0B05"/>
    <w:rsid w:val="00AF06F0"/>
    <w:rsid w:val="00AF541E"/>
    <w:rsid w:val="00AF6652"/>
    <w:rsid w:val="00AF69B3"/>
    <w:rsid w:val="00AF728D"/>
    <w:rsid w:val="00AF7DC1"/>
    <w:rsid w:val="00AF7E59"/>
    <w:rsid w:val="00B108C7"/>
    <w:rsid w:val="00B15084"/>
    <w:rsid w:val="00B16453"/>
    <w:rsid w:val="00B22B30"/>
    <w:rsid w:val="00B23202"/>
    <w:rsid w:val="00B24133"/>
    <w:rsid w:val="00B27E78"/>
    <w:rsid w:val="00B32691"/>
    <w:rsid w:val="00B34AE7"/>
    <w:rsid w:val="00B357AE"/>
    <w:rsid w:val="00B670EE"/>
    <w:rsid w:val="00B677D4"/>
    <w:rsid w:val="00B71EC5"/>
    <w:rsid w:val="00B77E9F"/>
    <w:rsid w:val="00B8017A"/>
    <w:rsid w:val="00B81BB9"/>
    <w:rsid w:val="00B92182"/>
    <w:rsid w:val="00B93BE2"/>
    <w:rsid w:val="00BA41D0"/>
    <w:rsid w:val="00BB0E79"/>
    <w:rsid w:val="00BC10BD"/>
    <w:rsid w:val="00BC146D"/>
    <w:rsid w:val="00BC6AF1"/>
    <w:rsid w:val="00BD2465"/>
    <w:rsid w:val="00BD255C"/>
    <w:rsid w:val="00BD2DF0"/>
    <w:rsid w:val="00BD460D"/>
    <w:rsid w:val="00BD5D7A"/>
    <w:rsid w:val="00BE436C"/>
    <w:rsid w:val="00BE77B7"/>
    <w:rsid w:val="00BF3B21"/>
    <w:rsid w:val="00BF4FEB"/>
    <w:rsid w:val="00BF7FF3"/>
    <w:rsid w:val="00C00B73"/>
    <w:rsid w:val="00C0137D"/>
    <w:rsid w:val="00C069DB"/>
    <w:rsid w:val="00C07664"/>
    <w:rsid w:val="00C11134"/>
    <w:rsid w:val="00C11A7C"/>
    <w:rsid w:val="00C127BC"/>
    <w:rsid w:val="00C17613"/>
    <w:rsid w:val="00C22DD1"/>
    <w:rsid w:val="00C2594D"/>
    <w:rsid w:val="00C305CC"/>
    <w:rsid w:val="00C32C0A"/>
    <w:rsid w:val="00C41186"/>
    <w:rsid w:val="00C41791"/>
    <w:rsid w:val="00C51961"/>
    <w:rsid w:val="00C52CFF"/>
    <w:rsid w:val="00C53901"/>
    <w:rsid w:val="00C56D2B"/>
    <w:rsid w:val="00C60995"/>
    <w:rsid w:val="00C62110"/>
    <w:rsid w:val="00C64DFE"/>
    <w:rsid w:val="00C65C21"/>
    <w:rsid w:val="00C73BB2"/>
    <w:rsid w:val="00C826EA"/>
    <w:rsid w:val="00C86213"/>
    <w:rsid w:val="00C94C22"/>
    <w:rsid w:val="00CA7897"/>
    <w:rsid w:val="00CB0AE5"/>
    <w:rsid w:val="00CB4A6D"/>
    <w:rsid w:val="00CB72F6"/>
    <w:rsid w:val="00CB7B36"/>
    <w:rsid w:val="00CC1DA7"/>
    <w:rsid w:val="00CD5BB9"/>
    <w:rsid w:val="00CD661A"/>
    <w:rsid w:val="00CE02FA"/>
    <w:rsid w:val="00CE3BD8"/>
    <w:rsid w:val="00CE4C62"/>
    <w:rsid w:val="00CE6836"/>
    <w:rsid w:val="00CF426C"/>
    <w:rsid w:val="00CF4EBC"/>
    <w:rsid w:val="00CF660F"/>
    <w:rsid w:val="00D03DDD"/>
    <w:rsid w:val="00D04C81"/>
    <w:rsid w:val="00D0602C"/>
    <w:rsid w:val="00D102AE"/>
    <w:rsid w:val="00D11ED7"/>
    <w:rsid w:val="00D123D9"/>
    <w:rsid w:val="00D14939"/>
    <w:rsid w:val="00D21D96"/>
    <w:rsid w:val="00D22002"/>
    <w:rsid w:val="00D25024"/>
    <w:rsid w:val="00D3538A"/>
    <w:rsid w:val="00D44CD6"/>
    <w:rsid w:val="00D46EBC"/>
    <w:rsid w:val="00D502BE"/>
    <w:rsid w:val="00D50811"/>
    <w:rsid w:val="00D54581"/>
    <w:rsid w:val="00D633F5"/>
    <w:rsid w:val="00D73E4D"/>
    <w:rsid w:val="00D84402"/>
    <w:rsid w:val="00D84F99"/>
    <w:rsid w:val="00D90A78"/>
    <w:rsid w:val="00D91E8A"/>
    <w:rsid w:val="00DA513A"/>
    <w:rsid w:val="00DA6A32"/>
    <w:rsid w:val="00DB3DFF"/>
    <w:rsid w:val="00DB40B7"/>
    <w:rsid w:val="00DC0FD1"/>
    <w:rsid w:val="00DC2F03"/>
    <w:rsid w:val="00DC2FDE"/>
    <w:rsid w:val="00DC5B07"/>
    <w:rsid w:val="00DD117D"/>
    <w:rsid w:val="00DD25B9"/>
    <w:rsid w:val="00DD3228"/>
    <w:rsid w:val="00DD7764"/>
    <w:rsid w:val="00DE16AE"/>
    <w:rsid w:val="00DE4316"/>
    <w:rsid w:val="00DF6158"/>
    <w:rsid w:val="00E00964"/>
    <w:rsid w:val="00E00A63"/>
    <w:rsid w:val="00E0241F"/>
    <w:rsid w:val="00E04BA5"/>
    <w:rsid w:val="00E07D50"/>
    <w:rsid w:val="00E13C90"/>
    <w:rsid w:val="00E149DD"/>
    <w:rsid w:val="00E16884"/>
    <w:rsid w:val="00E17959"/>
    <w:rsid w:val="00E17DD5"/>
    <w:rsid w:val="00E21017"/>
    <w:rsid w:val="00E30998"/>
    <w:rsid w:val="00E3111B"/>
    <w:rsid w:val="00E32C1A"/>
    <w:rsid w:val="00E35699"/>
    <w:rsid w:val="00E45A81"/>
    <w:rsid w:val="00E45BAA"/>
    <w:rsid w:val="00E50ED5"/>
    <w:rsid w:val="00E51621"/>
    <w:rsid w:val="00E548D6"/>
    <w:rsid w:val="00E55509"/>
    <w:rsid w:val="00E626E2"/>
    <w:rsid w:val="00E7253C"/>
    <w:rsid w:val="00E761AC"/>
    <w:rsid w:val="00E812A9"/>
    <w:rsid w:val="00E842CB"/>
    <w:rsid w:val="00E87AC4"/>
    <w:rsid w:val="00E94CE3"/>
    <w:rsid w:val="00E95230"/>
    <w:rsid w:val="00E95E6E"/>
    <w:rsid w:val="00EA1F8E"/>
    <w:rsid w:val="00EA5818"/>
    <w:rsid w:val="00EA757A"/>
    <w:rsid w:val="00EC4274"/>
    <w:rsid w:val="00ED2332"/>
    <w:rsid w:val="00ED74BD"/>
    <w:rsid w:val="00EE4A38"/>
    <w:rsid w:val="00EE578D"/>
    <w:rsid w:val="00EE6256"/>
    <w:rsid w:val="00EF0F7B"/>
    <w:rsid w:val="00EF1A07"/>
    <w:rsid w:val="00EF47A4"/>
    <w:rsid w:val="00EF541B"/>
    <w:rsid w:val="00F018A7"/>
    <w:rsid w:val="00F0530F"/>
    <w:rsid w:val="00F1326F"/>
    <w:rsid w:val="00F25C1F"/>
    <w:rsid w:val="00F329CC"/>
    <w:rsid w:val="00F3444C"/>
    <w:rsid w:val="00F42B4A"/>
    <w:rsid w:val="00F46058"/>
    <w:rsid w:val="00F47DBA"/>
    <w:rsid w:val="00F522A4"/>
    <w:rsid w:val="00F52F5E"/>
    <w:rsid w:val="00F536DF"/>
    <w:rsid w:val="00F54E21"/>
    <w:rsid w:val="00F6132A"/>
    <w:rsid w:val="00F7743B"/>
    <w:rsid w:val="00F8325F"/>
    <w:rsid w:val="00F83A4A"/>
    <w:rsid w:val="00F96B0A"/>
    <w:rsid w:val="00FB751E"/>
    <w:rsid w:val="00FC1B88"/>
    <w:rsid w:val="00FC317C"/>
    <w:rsid w:val="00FD0911"/>
    <w:rsid w:val="00FD3321"/>
    <w:rsid w:val="00FD6249"/>
    <w:rsid w:val="00FE0F11"/>
    <w:rsid w:val="00FE46E6"/>
    <w:rsid w:val="00FE58EE"/>
    <w:rsid w:val="00FF43DC"/>
    <w:rsid w:val="00FF5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endnote reference" w:uiPriority="99" w:qFormat="1"/>
    <w:lsdException w:name="endnote text" w:uiPriority="99" w:qFormat="1"/>
    <w:lsdException w:name="Title" w:uiPriority="10" w:qFormat="1"/>
    <w:lsdException w:name="Subtitle" w:uiPriority="11" w:qFormat="1"/>
    <w:lsdException w:name="Hyperlink" w:uiPriority="99" w:qFormat="1"/>
    <w:lsdException w:name="FollowedHyperlink" w:qFormat="1"/>
    <w:lsdException w:name="Strong" w:qFormat="1"/>
    <w:lsdException w:name="Emphasis" w:qFormat="1"/>
    <w:lsdException w:name="Document Map" w:qFormat="1"/>
    <w:lsdException w:name="Normal (Web)" w:uiPriority="99" w:qFormat="1"/>
    <w:lsdException w:name="HTML Cite" w:qFormat="1"/>
    <w:lsdException w:name="HTML Code" w:qFormat="1"/>
    <w:lsdException w:name="HTML Definition" w:qFormat="1"/>
    <w:lsdException w:name="HTML Preformatted" w:uiPriority="99" w:qFormat="1"/>
    <w:lsdException w:name="HTML Variable" w:qFormat="1"/>
    <w:lsdException w:name="annotation subject" w:qFormat="1"/>
    <w:lsdException w:name="No List" w:uiPriority="99"/>
    <w:lsdException w:name="Balloon Text" w:uiPriority="99"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248"/>
    <w:pPr>
      <w:widowControl w:val="0"/>
      <w:spacing w:line="360" w:lineRule="auto"/>
      <w:jc w:val="both"/>
    </w:pPr>
    <w:rPr>
      <w:rFonts w:cs="黑体"/>
      <w:color w:val="000000"/>
      <w:kern w:val="2"/>
      <w:sz w:val="24"/>
      <w:szCs w:val="22"/>
    </w:rPr>
  </w:style>
  <w:style w:type="paragraph" w:styleId="1">
    <w:name w:val="heading 1"/>
    <w:basedOn w:val="a"/>
    <w:next w:val="a"/>
    <w:link w:val="1Char"/>
    <w:qFormat/>
    <w:rsid w:val="007F60A7"/>
    <w:pPr>
      <w:keepNext/>
      <w:keepLines/>
      <w:spacing w:before="340" w:after="330" w:line="578" w:lineRule="auto"/>
      <w:outlineLvl w:val="0"/>
    </w:pPr>
    <w:rPr>
      <w:b/>
      <w:bCs/>
      <w:kern w:val="44"/>
      <w:sz w:val="44"/>
      <w:szCs w:val="44"/>
    </w:rPr>
  </w:style>
  <w:style w:type="paragraph" w:styleId="2">
    <w:name w:val="heading 2"/>
    <w:basedOn w:val="1"/>
    <w:next w:val="a"/>
    <w:link w:val="2Char"/>
    <w:unhideWhenUsed/>
    <w:qFormat/>
    <w:rsid w:val="007F60A7"/>
    <w:pPr>
      <w:spacing w:before="260" w:after="260" w:line="416" w:lineRule="auto"/>
      <w:outlineLvl w:val="1"/>
    </w:pPr>
    <w:rPr>
      <w:rFonts w:ascii="Cambria" w:hAnsi="Cambria" w:cstheme="majorBidi"/>
      <w:kern w:val="2"/>
      <w:sz w:val="32"/>
      <w:szCs w:val="32"/>
    </w:rPr>
  </w:style>
  <w:style w:type="paragraph" w:styleId="3">
    <w:name w:val="heading 3"/>
    <w:basedOn w:val="2"/>
    <w:next w:val="a"/>
    <w:link w:val="3Char"/>
    <w:uiPriority w:val="9"/>
    <w:unhideWhenUsed/>
    <w:qFormat/>
    <w:rsid w:val="007F60A7"/>
    <w:pPr>
      <w:outlineLvl w:val="2"/>
    </w:pPr>
    <w:rPr>
      <w:rFonts w:ascii="Times New Roman" w:hAnsi="Times New Roman"/>
    </w:rPr>
  </w:style>
  <w:style w:type="paragraph" w:styleId="4">
    <w:name w:val="heading 4"/>
    <w:basedOn w:val="3"/>
    <w:next w:val="a"/>
    <w:link w:val="4Char"/>
    <w:uiPriority w:val="9"/>
    <w:unhideWhenUsed/>
    <w:qFormat/>
    <w:rsid w:val="007F60A7"/>
    <w:pPr>
      <w:spacing w:before="280" w:after="290" w:line="376" w:lineRule="auto"/>
      <w:outlineLvl w:val="3"/>
    </w:pPr>
    <w:rPr>
      <w:rFonts w:ascii="Cambria" w:hAnsi="Cambria"/>
      <w:sz w:val="28"/>
      <w:szCs w:val="28"/>
    </w:rPr>
  </w:style>
  <w:style w:type="paragraph" w:styleId="5">
    <w:name w:val="heading 5"/>
    <w:basedOn w:val="4"/>
    <w:next w:val="a"/>
    <w:link w:val="5Char"/>
    <w:semiHidden/>
    <w:unhideWhenUsed/>
    <w:qFormat/>
    <w:rsid w:val="007F60A7"/>
    <w:pPr>
      <w:outlineLvl w:val="4"/>
    </w:pPr>
    <w:rPr>
      <w:rFonts w:ascii="Times New Roman" w:hAnsi="Times New Roman"/>
    </w:rPr>
  </w:style>
  <w:style w:type="paragraph" w:styleId="6">
    <w:name w:val="heading 6"/>
    <w:basedOn w:val="5"/>
    <w:next w:val="a"/>
    <w:link w:val="6Char"/>
    <w:semiHidden/>
    <w:unhideWhenUsed/>
    <w:qFormat/>
    <w:rsid w:val="007F60A7"/>
    <w:pPr>
      <w:spacing w:before="240" w:after="64" w:line="320" w:lineRule="auto"/>
      <w:outlineLvl w:val="5"/>
    </w:pPr>
    <w:rPr>
      <w:rFonts w:ascii="Cambria" w:hAnsi="Cambria"/>
      <w:sz w:val="24"/>
      <w:szCs w:val="24"/>
    </w:rPr>
  </w:style>
  <w:style w:type="paragraph" w:styleId="7">
    <w:name w:val="heading 7"/>
    <w:basedOn w:val="6"/>
    <w:next w:val="a"/>
    <w:link w:val="7Char"/>
    <w:semiHidden/>
    <w:unhideWhenUsed/>
    <w:qFormat/>
    <w:rsid w:val="007F60A7"/>
    <w:pPr>
      <w:outlineLvl w:val="6"/>
    </w:pPr>
    <w:rPr>
      <w:rFonts w:ascii="Times New Roman" w:hAnsi="Times New Roman"/>
    </w:rPr>
  </w:style>
  <w:style w:type="paragraph" w:styleId="8">
    <w:name w:val="heading 8"/>
    <w:basedOn w:val="a"/>
    <w:next w:val="a"/>
    <w:link w:val="8Char"/>
    <w:semiHidden/>
    <w:unhideWhenUsed/>
    <w:qFormat/>
    <w:rsid w:val="007F60A7"/>
    <w:pPr>
      <w:keepNext/>
      <w:keepLines/>
      <w:spacing w:before="240" w:after="64" w:line="320" w:lineRule="auto"/>
      <w:outlineLvl w:val="7"/>
    </w:pPr>
    <w:rPr>
      <w:rFonts w:ascii="Cambria" w:hAnsi="Cambria" w:cstheme="majorBidi"/>
    </w:rPr>
  </w:style>
  <w:style w:type="paragraph" w:styleId="9">
    <w:name w:val="heading 9"/>
    <w:basedOn w:val="4"/>
    <w:next w:val="a"/>
    <w:link w:val="9Char"/>
    <w:semiHidden/>
    <w:unhideWhenUsed/>
    <w:qFormat/>
    <w:rsid w:val="007F60A7"/>
    <w:pPr>
      <w:spacing w:before="240" w:after="64" w:line="320" w:lineRule="auto"/>
      <w:outlineLvl w:val="8"/>
    </w:pPr>
    <w:rPr>
      <w:b w:val="0"/>
      <w:bCs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83620"/>
    <w:rPr>
      <w:b/>
      <w:bCs/>
      <w:kern w:val="44"/>
      <w:sz w:val="44"/>
      <w:szCs w:val="44"/>
    </w:rPr>
  </w:style>
  <w:style w:type="character" w:customStyle="1" w:styleId="2Char">
    <w:name w:val="标题 2 Char"/>
    <w:basedOn w:val="a0"/>
    <w:link w:val="2"/>
    <w:qFormat/>
    <w:rsid w:val="00483620"/>
    <w:rPr>
      <w:rFonts w:ascii="Cambria" w:hAnsi="Cambria" w:cstheme="majorBidi"/>
      <w:b/>
      <w:bCs/>
      <w:kern w:val="2"/>
      <w:sz w:val="32"/>
      <w:szCs w:val="32"/>
    </w:rPr>
  </w:style>
  <w:style w:type="character" w:customStyle="1" w:styleId="3Char">
    <w:name w:val="标题 3 Char"/>
    <w:basedOn w:val="a0"/>
    <w:link w:val="3"/>
    <w:uiPriority w:val="9"/>
    <w:qFormat/>
    <w:rsid w:val="00483620"/>
    <w:rPr>
      <w:rFonts w:cstheme="majorBidi"/>
      <w:b/>
      <w:bCs/>
      <w:kern w:val="2"/>
      <w:sz w:val="32"/>
      <w:szCs w:val="32"/>
    </w:rPr>
  </w:style>
  <w:style w:type="character" w:customStyle="1" w:styleId="4Char">
    <w:name w:val="标题 4 Char"/>
    <w:basedOn w:val="a0"/>
    <w:link w:val="4"/>
    <w:uiPriority w:val="9"/>
    <w:qFormat/>
    <w:rsid w:val="00483620"/>
    <w:rPr>
      <w:rFonts w:ascii="Cambria" w:hAnsi="Cambria" w:cstheme="majorBidi"/>
      <w:b/>
      <w:bCs/>
      <w:kern w:val="2"/>
      <w:sz w:val="28"/>
      <w:szCs w:val="28"/>
    </w:rPr>
  </w:style>
  <w:style w:type="character" w:customStyle="1" w:styleId="5Char">
    <w:name w:val="标题 5 Char"/>
    <w:basedOn w:val="a0"/>
    <w:link w:val="5"/>
    <w:semiHidden/>
    <w:rsid w:val="00483620"/>
    <w:rPr>
      <w:rFonts w:cstheme="majorBidi"/>
      <w:b/>
      <w:bCs/>
      <w:kern w:val="2"/>
      <w:sz w:val="28"/>
      <w:szCs w:val="28"/>
    </w:rPr>
  </w:style>
  <w:style w:type="character" w:customStyle="1" w:styleId="6Char">
    <w:name w:val="标题 6 Char"/>
    <w:basedOn w:val="a0"/>
    <w:link w:val="6"/>
    <w:semiHidden/>
    <w:rsid w:val="00483620"/>
    <w:rPr>
      <w:rFonts w:ascii="Cambria" w:hAnsi="Cambria" w:cstheme="majorBidi"/>
      <w:b/>
      <w:bCs/>
      <w:kern w:val="2"/>
      <w:sz w:val="24"/>
      <w:szCs w:val="24"/>
    </w:rPr>
  </w:style>
  <w:style w:type="character" w:customStyle="1" w:styleId="7Char">
    <w:name w:val="标题 7 Char"/>
    <w:basedOn w:val="a0"/>
    <w:link w:val="7"/>
    <w:semiHidden/>
    <w:rsid w:val="00483620"/>
    <w:rPr>
      <w:rFonts w:cstheme="majorBidi"/>
      <w:b/>
      <w:bCs/>
      <w:kern w:val="2"/>
      <w:sz w:val="24"/>
      <w:szCs w:val="24"/>
    </w:rPr>
  </w:style>
  <w:style w:type="character" w:customStyle="1" w:styleId="8Char">
    <w:name w:val="标题 8 Char"/>
    <w:basedOn w:val="a0"/>
    <w:link w:val="8"/>
    <w:semiHidden/>
    <w:rsid w:val="00483620"/>
    <w:rPr>
      <w:rFonts w:ascii="Cambria" w:hAnsi="Cambria" w:cstheme="majorBidi"/>
      <w:kern w:val="2"/>
      <w:sz w:val="24"/>
      <w:szCs w:val="24"/>
    </w:rPr>
  </w:style>
  <w:style w:type="character" w:customStyle="1" w:styleId="9Char">
    <w:name w:val="标题 9 Char"/>
    <w:basedOn w:val="a0"/>
    <w:link w:val="9"/>
    <w:semiHidden/>
    <w:rsid w:val="00483620"/>
    <w:rPr>
      <w:rFonts w:ascii="Cambria" w:hAnsi="Cambria" w:cstheme="majorBidi"/>
      <w:kern w:val="2"/>
      <w:sz w:val="21"/>
      <w:szCs w:val="21"/>
    </w:rPr>
  </w:style>
  <w:style w:type="paragraph" w:styleId="10">
    <w:name w:val="toc 1"/>
    <w:basedOn w:val="a"/>
    <w:next w:val="a"/>
    <w:autoRedefine/>
    <w:uiPriority w:val="39"/>
    <w:unhideWhenUsed/>
    <w:qFormat/>
    <w:rsid w:val="007F60A7"/>
    <w:pPr>
      <w:widowControl/>
      <w:spacing w:after="100" w:line="276" w:lineRule="auto"/>
      <w:jc w:val="left"/>
    </w:pPr>
    <w:rPr>
      <w:rFonts w:ascii="Calibri" w:hAnsi="Calibri"/>
      <w:kern w:val="0"/>
      <w:sz w:val="22"/>
    </w:rPr>
  </w:style>
  <w:style w:type="paragraph" w:styleId="a3">
    <w:name w:val="Title"/>
    <w:basedOn w:val="a"/>
    <w:link w:val="Char"/>
    <w:uiPriority w:val="10"/>
    <w:qFormat/>
    <w:rsid w:val="007F60A7"/>
    <w:pPr>
      <w:spacing w:before="240" w:after="60"/>
      <w:jc w:val="center"/>
      <w:outlineLvl w:val="0"/>
    </w:pPr>
    <w:rPr>
      <w:rFonts w:ascii="Cambria" w:hAnsi="Cambria" w:cstheme="majorBidi"/>
      <w:b/>
      <w:bCs/>
      <w:sz w:val="32"/>
      <w:szCs w:val="32"/>
    </w:rPr>
  </w:style>
  <w:style w:type="character" w:customStyle="1" w:styleId="Char">
    <w:name w:val="标题 Char"/>
    <w:basedOn w:val="a0"/>
    <w:link w:val="a3"/>
    <w:uiPriority w:val="10"/>
    <w:qFormat/>
    <w:rsid w:val="00483620"/>
    <w:rPr>
      <w:rFonts w:ascii="Cambria" w:hAnsi="Cambria" w:cstheme="majorBidi"/>
      <w:b/>
      <w:bCs/>
      <w:kern w:val="2"/>
      <w:sz w:val="32"/>
      <w:szCs w:val="32"/>
    </w:rPr>
  </w:style>
  <w:style w:type="character" w:styleId="a4">
    <w:name w:val="Strong"/>
    <w:basedOn w:val="a0"/>
    <w:qFormat/>
    <w:rsid w:val="007F60A7"/>
    <w:rPr>
      <w:b/>
      <w:bCs/>
    </w:rPr>
  </w:style>
  <w:style w:type="character" w:styleId="a5">
    <w:name w:val="Emphasis"/>
    <w:basedOn w:val="a0"/>
    <w:qFormat/>
    <w:rsid w:val="007F60A7"/>
    <w:rPr>
      <w:i/>
      <w:iCs/>
    </w:rPr>
  </w:style>
  <w:style w:type="paragraph" w:styleId="TOC">
    <w:name w:val="TOC Heading"/>
    <w:basedOn w:val="1"/>
    <w:next w:val="a"/>
    <w:uiPriority w:val="39"/>
    <w:semiHidden/>
    <w:unhideWhenUsed/>
    <w:qFormat/>
    <w:rsid w:val="007F60A7"/>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7F60A7"/>
    <w:pPr>
      <w:widowControl/>
      <w:spacing w:after="100" w:line="276" w:lineRule="auto"/>
      <w:ind w:left="220"/>
      <w:jc w:val="left"/>
    </w:pPr>
    <w:rPr>
      <w:rFonts w:ascii="Calibri" w:hAnsi="Calibri"/>
      <w:kern w:val="0"/>
      <w:sz w:val="22"/>
    </w:rPr>
  </w:style>
  <w:style w:type="paragraph" w:styleId="30">
    <w:name w:val="toc 3"/>
    <w:basedOn w:val="a"/>
    <w:next w:val="a"/>
    <w:autoRedefine/>
    <w:uiPriority w:val="39"/>
    <w:unhideWhenUsed/>
    <w:qFormat/>
    <w:rsid w:val="007F60A7"/>
    <w:pPr>
      <w:widowControl/>
      <w:spacing w:after="100" w:line="276" w:lineRule="auto"/>
      <w:ind w:left="440"/>
      <w:jc w:val="left"/>
    </w:pPr>
    <w:rPr>
      <w:rFonts w:ascii="Calibri" w:hAnsi="Calibri"/>
      <w:kern w:val="0"/>
      <w:sz w:val="22"/>
    </w:rPr>
  </w:style>
  <w:style w:type="paragraph" w:styleId="a6">
    <w:name w:val="annotation text"/>
    <w:basedOn w:val="a"/>
    <w:link w:val="Char0"/>
    <w:qFormat/>
    <w:rsid w:val="009C6248"/>
    <w:pPr>
      <w:jc w:val="left"/>
    </w:pPr>
  </w:style>
  <w:style w:type="character" w:customStyle="1" w:styleId="Char0">
    <w:name w:val="批注文字 Char"/>
    <w:basedOn w:val="a0"/>
    <w:link w:val="a6"/>
    <w:qFormat/>
    <w:rsid w:val="009C6248"/>
    <w:rPr>
      <w:rFonts w:cs="黑体"/>
      <w:color w:val="000000"/>
      <w:kern w:val="2"/>
      <w:sz w:val="24"/>
      <w:szCs w:val="22"/>
    </w:rPr>
  </w:style>
  <w:style w:type="paragraph" w:styleId="a7">
    <w:name w:val="annotation subject"/>
    <w:basedOn w:val="a6"/>
    <w:next w:val="a6"/>
    <w:link w:val="Char1"/>
    <w:unhideWhenUsed/>
    <w:qFormat/>
    <w:rsid w:val="009C6248"/>
    <w:rPr>
      <w:b/>
      <w:bCs/>
    </w:rPr>
  </w:style>
  <w:style w:type="character" w:customStyle="1" w:styleId="Char1">
    <w:name w:val="批注主题 Char"/>
    <w:basedOn w:val="Char0"/>
    <w:link w:val="a7"/>
    <w:qFormat/>
    <w:rsid w:val="009C6248"/>
    <w:rPr>
      <w:b/>
      <w:bCs/>
    </w:rPr>
  </w:style>
  <w:style w:type="paragraph" w:styleId="a8">
    <w:name w:val="caption"/>
    <w:basedOn w:val="a"/>
    <w:next w:val="a"/>
    <w:uiPriority w:val="35"/>
    <w:unhideWhenUsed/>
    <w:qFormat/>
    <w:rsid w:val="009C6248"/>
    <w:rPr>
      <w:rFonts w:ascii="Cambria" w:eastAsia="黑体" w:hAnsi="Cambria"/>
      <w:sz w:val="20"/>
      <w:szCs w:val="20"/>
    </w:rPr>
  </w:style>
  <w:style w:type="paragraph" w:styleId="a9">
    <w:name w:val="Document Map"/>
    <w:basedOn w:val="a"/>
    <w:link w:val="Char2"/>
    <w:unhideWhenUsed/>
    <w:qFormat/>
    <w:rsid w:val="009C6248"/>
    <w:pPr>
      <w:spacing w:line="240" w:lineRule="auto"/>
    </w:pPr>
    <w:rPr>
      <w:rFonts w:ascii="宋体" w:hAnsi="Calibri" w:cs="Times New Roman"/>
      <w:color w:val="auto"/>
      <w:sz w:val="18"/>
      <w:szCs w:val="18"/>
    </w:rPr>
  </w:style>
  <w:style w:type="character" w:customStyle="1" w:styleId="Char2">
    <w:name w:val="文档结构图 Char"/>
    <w:basedOn w:val="a0"/>
    <w:link w:val="a9"/>
    <w:qFormat/>
    <w:rsid w:val="009C6248"/>
    <w:rPr>
      <w:rFonts w:ascii="宋体" w:hAnsi="Calibri"/>
      <w:kern w:val="2"/>
      <w:sz w:val="18"/>
      <w:szCs w:val="18"/>
    </w:rPr>
  </w:style>
  <w:style w:type="paragraph" w:styleId="aa">
    <w:name w:val="endnote text"/>
    <w:basedOn w:val="a"/>
    <w:link w:val="Char3"/>
    <w:uiPriority w:val="99"/>
    <w:unhideWhenUsed/>
    <w:qFormat/>
    <w:rsid w:val="009C6248"/>
    <w:pPr>
      <w:snapToGrid w:val="0"/>
      <w:spacing w:line="240" w:lineRule="auto"/>
      <w:jc w:val="left"/>
    </w:pPr>
    <w:rPr>
      <w:rFonts w:ascii="Calibri" w:hAnsi="Calibri" w:cs="Times New Roman"/>
      <w:color w:val="auto"/>
      <w:sz w:val="21"/>
    </w:rPr>
  </w:style>
  <w:style w:type="character" w:customStyle="1" w:styleId="Char3">
    <w:name w:val="尾注文本 Char"/>
    <w:basedOn w:val="a0"/>
    <w:link w:val="aa"/>
    <w:uiPriority w:val="99"/>
    <w:qFormat/>
    <w:rsid w:val="009C6248"/>
    <w:rPr>
      <w:rFonts w:ascii="Calibri" w:hAnsi="Calibri"/>
      <w:kern w:val="2"/>
      <w:sz w:val="21"/>
      <w:szCs w:val="22"/>
    </w:rPr>
  </w:style>
  <w:style w:type="paragraph" w:styleId="ab">
    <w:name w:val="Balloon Text"/>
    <w:basedOn w:val="a"/>
    <w:link w:val="Char4"/>
    <w:uiPriority w:val="99"/>
    <w:unhideWhenUsed/>
    <w:qFormat/>
    <w:rsid w:val="009C6248"/>
    <w:pPr>
      <w:spacing w:line="240" w:lineRule="auto"/>
    </w:pPr>
    <w:rPr>
      <w:sz w:val="18"/>
      <w:szCs w:val="18"/>
    </w:rPr>
  </w:style>
  <w:style w:type="character" w:customStyle="1" w:styleId="Char4">
    <w:name w:val="批注框文本 Char"/>
    <w:basedOn w:val="a0"/>
    <w:link w:val="ab"/>
    <w:uiPriority w:val="99"/>
    <w:qFormat/>
    <w:rsid w:val="009C6248"/>
    <w:rPr>
      <w:rFonts w:cs="黑体"/>
      <w:color w:val="000000"/>
      <w:kern w:val="2"/>
      <w:sz w:val="18"/>
      <w:szCs w:val="18"/>
    </w:rPr>
  </w:style>
  <w:style w:type="paragraph" w:styleId="ac">
    <w:name w:val="footer"/>
    <w:basedOn w:val="a"/>
    <w:link w:val="Char5"/>
    <w:unhideWhenUsed/>
    <w:qFormat/>
    <w:rsid w:val="009C6248"/>
    <w:pPr>
      <w:tabs>
        <w:tab w:val="center" w:pos="4153"/>
        <w:tab w:val="right" w:pos="8306"/>
      </w:tabs>
      <w:snapToGrid w:val="0"/>
      <w:spacing w:line="240" w:lineRule="auto"/>
      <w:jc w:val="left"/>
    </w:pPr>
    <w:rPr>
      <w:sz w:val="18"/>
      <w:szCs w:val="18"/>
    </w:rPr>
  </w:style>
  <w:style w:type="character" w:customStyle="1" w:styleId="Char5">
    <w:name w:val="页脚 Char"/>
    <w:basedOn w:val="a0"/>
    <w:link w:val="ac"/>
    <w:qFormat/>
    <w:rsid w:val="009C6248"/>
    <w:rPr>
      <w:rFonts w:cs="黑体"/>
      <w:color w:val="000000"/>
      <w:kern w:val="2"/>
      <w:sz w:val="18"/>
      <w:szCs w:val="18"/>
    </w:rPr>
  </w:style>
  <w:style w:type="paragraph" w:styleId="ad">
    <w:name w:val="header"/>
    <w:basedOn w:val="a"/>
    <w:link w:val="Char6"/>
    <w:unhideWhenUsed/>
    <w:qFormat/>
    <w:rsid w:val="009C624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6">
    <w:name w:val="页眉 Char"/>
    <w:basedOn w:val="a0"/>
    <w:link w:val="ad"/>
    <w:qFormat/>
    <w:rsid w:val="009C6248"/>
    <w:rPr>
      <w:rFonts w:cs="黑体"/>
      <w:color w:val="000000"/>
      <w:kern w:val="2"/>
      <w:sz w:val="18"/>
      <w:szCs w:val="18"/>
    </w:rPr>
  </w:style>
  <w:style w:type="paragraph" w:styleId="ae">
    <w:name w:val="footnote text"/>
    <w:basedOn w:val="a"/>
    <w:link w:val="Char7"/>
    <w:unhideWhenUsed/>
    <w:qFormat/>
    <w:rsid w:val="009C6248"/>
    <w:pPr>
      <w:snapToGrid w:val="0"/>
      <w:jc w:val="left"/>
    </w:pPr>
    <w:rPr>
      <w:sz w:val="18"/>
      <w:szCs w:val="18"/>
    </w:rPr>
  </w:style>
  <w:style w:type="character" w:customStyle="1" w:styleId="Char7">
    <w:name w:val="脚注文本 Char"/>
    <w:basedOn w:val="a0"/>
    <w:link w:val="ae"/>
    <w:qFormat/>
    <w:rsid w:val="009C6248"/>
    <w:rPr>
      <w:rFonts w:cs="黑体"/>
      <w:color w:val="000000"/>
      <w:kern w:val="2"/>
      <w:sz w:val="18"/>
      <w:szCs w:val="18"/>
    </w:rPr>
  </w:style>
  <w:style w:type="paragraph" w:styleId="HTML">
    <w:name w:val="HTML Preformatted"/>
    <w:basedOn w:val="a"/>
    <w:link w:val="HTMLChar"/>
    <w:uiPriority w:val="99"/>
    <w:unhideWhenUsed/>
    <w:qFormat/>
    <w:rsid w:val="009C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color w:val="auto"/>
      <w:kern w:val="0"/>
      <w:szCs w:val="24"/>
    </w:rPr>
  </w:style>
  <w:style w:type="character" w:customStyle="1" w:styleId="HTMLChar">
    <w:name w:val="HTML 预设格式 Char"/>
    <w:basedOn w:val="a0"/>
    <w:link w:val="HTML"/>
    <w:uiPriority w:val="99"/>
    <w:qFormat/>
    <w:rsid w:val="009C6248"/>
    <w:rPr>
      <w:rFonts w:ascii="宋体" w:hAnsi="宋体" w:cs="宋体"/>
      <w:sz w:val="24"/>
      <w:szCs w:val="24"/>
    </w:rPr>
  </w:style>
  <w:style w:type="paragraph" w:styleId="af">
    <w:name w:val="Normal (Web)"/>
    <w:basedOn w:val="a"/>
    <w:uiPriority w:val="99"/>
    <w:unhideWhenUsed/>
    <w:qFormat/>
    <w:rsid w:val="009C6248"/>
    <w:pPr>
      <w:spacing w:beforeAutospacing="1" w:afterAutospacing="1"/>
      <w:jc w:val="left"/>
    </w:pPr>
    <w:rPr>
      <w:kern w:val="0"/>
    </w:rPr>
  </w:style>
  <w:style w:type="character" w:styleId="af0">
    <w:name w:val="FollowedHyperlink"/>
    <w:basedOn w:val="a0"/>
    <w:unhideWhenUsed/>
    <w:qFormat/>
    <w:rsid w:val="009C6248"/>
    <w:rPr>
      <w:color w:val="000000"/>
      <w:u w:val="none"/>
    </w:rPr>
  </w:style>
  <w:style w:type="character" w:styleId="af1">
    <w:name w:val="Hyperlink"/>
    <w:basedOn w:val="a0"/>
    <w:uiPriority w:val="99"/>
    <w:unhideWhenUsed/>
    <w:qFormat/>
    <w:rsid w:val="009C6248"/>
    <w:rPr>
      <w:color w:val="000000"/>
      <w:u w:val="none"/>
    </w:rPr>
  </w:style>
  <w:style w:type="character" w:styleId="af2">
    <w:name w:val="annotation reference"/>
    <w:basedOn w:val="a0"/>
    <w:unhideWhenUsed/>
    <w:qFormat/>
    <w:rsid w:val="009C6248"/>
    <w:rPr>
      <w:sz w:val="21"/>
      <w:szCs w:val="21"/>
    </w:rPr>
  </w:style>
  <w:style w:type="character" w:styleId="af3">
    <w:name w:val="footnote reference"/>
    <w:basedOn w:val="a0"/>
    <w:unhideWhenUsed/>
    <w:qFormat/>
    <w:rsid w:val="009C6248"/>
    <w:rPr>
      <w:vertAlign w:val="superscript"/>
    </w:rPr>
  </w:style>
  <w:style w:type="table" w:styleId="af4">
    <w:name w:val="Table Grid"/>
    <w:basedOn w:val="a1"/>
    <w:unhideWhenUsed/>
    <w:qFormat/>
    <w:rsid w:val="009C62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rsid w:val="009C6248"/>
    <w:pPr>
      <w:ind w:firstLineChars="200" w:firstLine="420"/>
    </w:pPr>
    <w:rPr>
      <w:rFonts w:cs="Times New Roman"/>
    </w:rPr>
  </w:style>
  <w:style w:type="paragraph" w:customStyle="1" w:styleId="110">
    <w:name w:val="列出段落11"/>
    <w:basedOn w:val="a"/>
    <w:uiPriority w:val="34"/>
    <w:unhideWhenUsed/>
    <w:qFormat/>
    <w:rsid w:val="009C6248"/>
    <w:pPr>
      <w:ind w:firstLineChars="200" w:firstLine="420"/>
    </w:pPr>
  </w:style>
  <w:style w:type="character" w:customStyle="1" w:styleId="12green">
    <w:name w:val="12green"/>
    <w:qFormat/>
    <w:rsid w:val="009C6248"/>
  </w:style>
  <w:style w:type="character" w:customStyle="1" w:styleId="font31">
    <w:name w:val="font31"/>
    <w:basedOn w:val="a0"/>
    <w:qFormat/>
    <w:rsid w:val="009C6248"/>
    <w:rPr>
      <w:rFonts w:ascii="宋体" w:eastAsia="宋体" w:hAnsi="宋体" w:cs="宋体" w:hint="eastAsia"/>
      <w:b/>
      <w:color w:val="000000"/>
      <w:sz w:val="18"/>
      <w:szCs w:val="18"/>
      <w:u w:val="none"/>
    </w:rPr>
  </w:style>
  <w:style w:type="paragraph" w:customStyle="1" w:styleId="12">
    <w:name w:val="1"/>
    <w:basedOn w:val="a"/>
    <w:link w:val="1Char0"/>
    <w:qFormat/>
    <w:rsid w:val="009C6248"/>
    <w:pPr>
      <w:spacing w:line="240" w:lineRule="auto"/>
      <w:outlineLvl w:val="0"/>
    </w:pPr>
    <w:rPr>
      <w:rFonts w:ascii="宋体" w:hAnsi="Calibri" w:cs="Times New Roman"/>
      <w:b/>
      <w:color w:val="auto"/>
      <w:kern w:val="0"/>
      <w:sz w:val="32"/>
      <w:szCs w:val="24"/>
      <w:lang/>
    </w:rPr>
  </w:style>
  <w:style w:type="character" w:customStyle="1" w:styleId="1Char0">
    <w:name w:val="1 Char"/>
    <w:link w:val="12"/>
    <w:qFormat/>
    <w:rsid w:val="009C6248"/>
    <w:rPr>
      <w:rFonts w:ascii="宋体" w:hAnsi="Calibri"/>
      <w:b/>
      <w:sz w:val="32"/>
      <w:szCs w:val="24"/>
      <w:lang/>
    </w:rPr>
  </w:style>
  <w:style w:type="paragraph" w:customStyle="1" w:styleId="21">
    <w:name w:val="2"/>
    <w:basedOn w:val="a"/>
    <w:link w:val="2Char0"/>
    <w:qFormat/>
    <w:rsid w:val="009C6248"/>
    <w:pPr>
      <w:spacing w:line="240" w:lineRule="auto"/>
      <w:outlineLvl w:val="1"/>
    </w:pPr>
    <w:rPr>
      <w:rFonts w:ascii="宋体" w:hAnsi="Calibri" w:cs="Times New Roman"/>
      <w:b/>
      <w:color w:val="auto"/>
      <w:kern w:val="0"/>
      <w:sz w:val="28"/>
      <w:szCs w:val="20"/>
      <w:lang/>
    </w:rPr>
  </w:style>
  <w:style w:type="character" w:customStyle="1" w:styleId="2Char0">
    <w:name w:val="2 Char"/>
    <w:link w:val="21"/>
    <w:qFormat/>
    <w:rsid w:val="009C6248"/>
    <w:rPr>
      <w:rFonts w:ascii="宋体" w:hAnsi="Calibri"/>
      <w:b/>
      <w:sz w:val="28"/>
      <w:lang/>
    </w:rPr>
  </w:style>
  <w:style w:type="paragraph" w:customStyle="1" w:styleId="af5">
    <w:name w:val="文"/>
    <w:basedOn w:val="a"/>
    <w:link w:val="Char8"/>
    <w:qFormat/>
    <w:rsid w:val="009C6248"/>
    <w:pPr>
      <w:widowControl/>
      <w:spacing w:afterLines="50"/>
      <w:ind w:firstLineChars="200" w:firstLine="480"/>
    </w:pPr>
    <w:rPr>
      <w:rFonts w:ascii="宋体" w:hAnsi="Calibri" w:cs="Times New Roman"/>
      <w:color w:val="auto"/>
      <w:kern w:val="0"/>
      <w:szCs w:val="24"/>
      <w:lang/>
    </w:rPr>
  </w:style>
  <w:style w:type="character" w:customStyle="1" w:styleId="Char8">
    <w:name w:val="文 Char"/>
    <w:link w:val="af5"/>
    <w:qFormat/>
    <w:rsid w:val="009C6248"/>
    <w:rPr>
      <w:rFonts w:ascii="宋体" w:hAnsi="Calibri"/>
      <w:sz w:val="24"/>
      <w:szCs w:val="24"/>
      <w:lang/>
    </w:rPr>
  </w:style>
  <w:style w:type="paragraph" w:customStyle="1" w:styleId="31">
    <w:name w:val="3"/>
    <w:basedOn w:val="a"/>
    <w:link w:val="3Char0"/>
    <w:qFormat/>
    <w:rsid w:val="009C6248"/>
    <w:pPr>
      <w:spacing w:afterLines="50"/>
      <w:outlineLvl w:val="2"/>
    </w:pPr>
    <w:rPr>
      <w:rFonts w:ascii="宋体" w:hAnsi="Calibri" w:cs="Times New Roman"/>
      <w:b/>
      <w:color w:val="auto"/>
      <w:kern w:val="0"/>
      <w:szCs w:val="20"/>
      <w:lang/>
    </w:rPr>
  </w:style>
  <w:style w:type="character" w:customStyle="1" w:styleId="3Char0">
    <w:name w:val="3 Char"/>
    <w:link w:val="31"/>
    <w:qFormat/>
    <w:rsid w:val="009C6248"/>
    <w:rPr>
      <w:rFonts w:ascii="宋体" w:hAnsi="Calibri"/>
      <w:b/>
      <w:sz w:val="24"/>
      <w:lang/>
    </w:rPr>
  </w:style>
  <w:style w:type="character" w:customStyle="1" w:styleId="font21">
    <w:name w:val="font21"/>
    <w:basedOn w:val="a0"/>
    <w:qFormat/>
    <w:rsid w:val="009C6248"/>
    <w:rPr>
      <w:rFonts w:ascii="宋体" w:eastAsia="宋体" w:hAnsi="宋体" w:hint="eastAsia"/>
      <w:color w:val="000000"/>
      <w:sz w:val="18"/>
      <w:szCs w:val="18"/>
      <w:u w:val="none"/>
    </w:rPr>
  </w:style>
  <w:style w:type="paragraph" w:customStyle="1" w:styleId="13">
    <w:name w:val="修订1"/>
    <w:hidden/>
    <w:uiPriority w:val="99"/>
    <w:unhideWhenUsed/>
    <w:qFormat/>
    <w:rsid w:val="009C6248"/>
    <w:rPr>
      <w:rFonts w:cs="黑体"/>
      <w:color w:val="000000"/>
      <w:kern w:val="2"/>
      <w:sz w:val="24"/>
      <w:szCs w:val="22"/>
    </w:rPr>
  </w:style>
  <w:style w:type="paragraph" w:customStyle="1" w:styleId="22">
    <w:name w:val="列出段落2"/>
    <w:basedOn w:val="a"/>
    <w:uiPriority w:val="99"/>
    <w:unhideWhenUsed/>
    <w:qFormat/>
    <w:rsid w:val="009C6248"/>
    <w:pPr>
      <w:ind w:firstLineChars="200" w:firstLine="420"/>
    </w:pPr>
  </w:style>
  <w:style w:type="character" w:customStyle="1" w:styleId="apple-converted-space">
    <w:name w:val="apple-converted-space"/>
    <w:basedOn w:val="a0"/>
    <w:rsid w:val="009C6248"/>
  </w:style>
  <w:style w:type="character" w:styleId="HTML0">
    <w:name w:val="HTML Definition"/>
    <w:basedOn w:val="a0"/>
    <w:qFormat/>
    <w:rsid w:val="009C6248"/>
  </w:style>
  <w:style w:type="character" w:styleId="HTML1">
    <w:name w:val="HTML Variable"/>
    <w:basedOn w:val="a0"/>
    <w:qFormat/>
    <w:rsid w:val="009C6248"/>
  </w:style>
  <w:style w:type="character" w:styleId="HTML2">
    <w:name w:val="HTML Code"/>
    <w:basedOn w:val="a0"/>
    <w:qFormat/>
    <w:rsid w:val="009C6248"/>
    <w:rPr>
      <w:rFonts w:ascii="Courier New" w:hAnsi="Courier New"/>
      <w:sz w:val="20"/>
    </w:rPr>
  </w:style>
  <w:style w:type="character" w:styleId="HTML3">
    <w:name w:val="HTML Cite"/>
    <w:basedOn w:val="a0"/>
    <w:qFormat/>
    <w:rsid w:val="009C6248"/>
  </w:style>
  <w:style w:type="numbering" w:customStyle="1" w:styleId="14">
    <w:name w:val="无列表1"/>
    <w:next w:val="a2"/>
    <w:uiPriority w:val="99"/>
    <w:semiHidden/>
    <w:unhideWhenUsed/>
    <w:rsid w:val="009C6248"/>
  </w:style>
  <w:style w:type="paragraph" w:styleId="af6">
    <w:name w:val="Revision"/>
    <w:hidden/>
    <w:uiPriority w:val="99"/>
    <w:semiHidden/>
    <w:rsid w:val="009C6248"/>
    <w:rPr>
      <w:rFonts w:ascii="Calibri" w:hAnsi="Calibri"/>
      <w:kern w:val="2"/>
      <w:sz w:val="21"/>
      <w:szCs w:val="22"/>
    </w:rPr>
  </w:style>
  <w:style w:type="numbering" w:customStyle="1" w:styleId="23">
    <w:name w:val="无列表2"/>
    <w:next w:val="a2"/>
    <w:uiPriority w:val="99"/>
    <w:semiHidden/>
    <w:unhideWhenUsed/>
    <w:rsid w:val="009C6248"/>
  </w:style>
  <w:style w:type="character" w:styleId="af7">
    <w:name w:val="endnote reference"/>
    <w:basedOn w:val="a0"/>
    <w:uiPriority w:val="99"/>
    <w:unhideWhenUsed/>
    <w:qFormat/>
    <w:rsid w:val="009C6248"/>
    <w:rPr>
      <w:vertAlign w:val="superscript"/>
    </w:rPr>
  </w:style>
  <w:style w:type="character" w:customStyle="1" w:styleId="15">
    <w:name w:val="占位符文本1"/>
    <w:basedOn w:val="a0"/>
    <w:uiPriority w:val="99"/>
    <w:semiHidden/>
    <w:qFormat/>
    <w:rsid w:val="009C6248"/>
    <w:rPr>
      <w:color w:val="808080"/>
    </w:rPr>
  </w:style>
  <w:style w:type="paragraph" w:styleId="af8">
    <w:name w:val="List Paragraph"/>
    <w:basedOn w:val="a"/>
    <w:uiPriority w:val="34"/>
    <w:unhideWhenUsed/>
    <w:qFormat/>
    <w:rsid w:val="009C6248"/>
    <w:pPr>
      <w:spacing w:line="240" w:lineRule="auto"/>
      <w:ind w:firstLineChars="200" w:firstLine="420"/>
    </w:pPr>
    <w:rPr>
      <w:rFonts w:ascii="Calibri" w:hAnsi="Calibri" w:cs="Times New Roman"/>
      <w:color w:val="auto"/>
      <w:sz w:val="21"/>
    </w:rPr>
  </w:style>
  <w:style w:type="numbering" w:customStyle="1" w:styleId="32">
    <w:name w:val="无列表3"/>
    <w:next w:val="a2"/>
    <w:semiHidden/>
    <w:rsid w:val="009C6248"/>
  </w:style>
  <w:style w:type="character" w:styleId="af9">
    <w:name w:val="page number"/>
    <w:basedOn w:val="a0"/>
    <w:rsid w:val="009C6248"/>
  </w:style>
  <w:style w:type="character" w:customStyle="1" w:styleId="texhtml">
    <w:name w:val="texhtml"/>
    <w:basedOn w:val="a0"/>
    <w:rsid w:val="009C6248"/>
  </w:style>
  <w:style w:type="table" w:styleId="16">
    <w:name w:val="Table Grid 1"/>
    <w:basedOn w:val="a1"/>
    <w:rsid w:val="009C6248"/>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7">
    <w:name w:val="Table Classic 1"/>
    <w:basedOn w:val="a1"/>
    <w:rsid w:val="009C6248"/>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1">
    <w:name w:val=" Char Char1"/>
    <w:semiHidden/>
    <w:rsid w:val="009C6248"/>
    <w:rPr>
      <w:sz w:val="18"/>
      <w:szCs w:val="18"/>
    </w:rPr>
  </w:style>
  <w:style w:type="numbering" w:customStyle="1" w:styleId="40">
    <w:name w:val="无列表4"/>
    <w:next w:val="a2"/>
    <w:uiPriority w:val="99"/>
    <w:semiHidden/>
    <w:unhideWhenUsed/>
    <w:rsid w:val="009C6248"/>
  </w:style>
  <w:style w:type="table" w:customStyle="1" w:styleId="18">
    <w:name w:val="网格型1"/>
    <w:basedOn w:val="a1"/>
    <w:next w:val="af4"/>
    <w:uiPriority w:val="59"/>
    <w:rsid w:val="009C624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ader-word-layer">
    <w:name w:val="reader-word-layer"/>
    <w:basedOn w:val="a"/>
    <w:rsid w:val="009C6248"/>
    <w:pPr>
      <w:widowControl/>
      <w:spacing w:before="100" w:beforeAutospacing="1" w:after="100" w:afterAutospacing="1" w:line="240" w:lineRule="auto"/>
      <w:jc w:val="left"/>
    </w:pPr>
    <w:rPr>
      <w:rFonts w:ascii="宋体" w:hAnsi="宋体" w:cs="宋体"/>
      <w:color w:val="auto"/>
      <w:kern w:val="0"/>
      <w:szCs w:val="24"/>
    </w:rPr>
  </w:style>
  <w:style w:type="numbering" w:customStyle="1" w:styleId="50">
    <w:name w:val="无列表5"/>
    <w:next w:val="a2"/>
    <w:uiPriority w:val="99"/>
    <w:semiHidden/>
    <w:unhideWhenUsed/>
    <w:rsid w:val="009C6248"/>
  </w:style>
  <w:style w:type="paragraph" w:customStyle="1" w:styleId="MMTopic1">
    <w:name w:val="MM Topic 1"/>
    <w:basedOn w:val="1"/>
    <w:link w:val="MMTopic1Char"/>
    <w:rsid w:val="009C6248"/>
    <w:pPr>
      <w:numPr>
        <w:numId w:val="1"/>
      </w:numPr>
    </w:pPr>
    <w:rPr>
      <w:rFonts w:ascii="Calibri" w:hAnsi="Calibri"/>
    </w:rPr>
  </w:style>
  <w:style w:type="character" w:customStyle="1" w:styleId="MMTopic1Char">
    <w:name w:val="MM Topic 1 Char"/>
    <w:basedOn w:val="1Char"/>
    <w:link w:val="MMTopic1"/>
    <w:rsid w:val="009C6248"/>
    <w:rPr>
      <w:rFonts w:ascii="Calibri" w:hAnsi="Calibri"/>
      <w:b/>
      <w:bCs/>
    </w:rPr>
  </w:style>
  <w:style w:type="paragraph" w:customStyle="1" w:styleId="MMTopic2">
    <w:name w:val="MM Topic 2"/>
    <w:basedOn w:val="2"/>
    <w:rsid w:val="009C6248"/>
    <w:pPr>
      <w:numPr>
        <w:ilvl w:val="1"/>
        <w:numId w:val="1"/>
      </w:numPr>
      <w:ind w:left="180"/>
    </w:pPr>
    <w:rPr>
      <w:rFonts w:cs="Times New Roman"/>
    </w:rPr>
  </w:style>
  <w:style w:type="paragraph" w:customStyle="1" w:styleId="MMTopic3">
    <w:name w:val="MM Topic 3"/>
    <w:basedOn w:val="3"/>
    <w:rsid w:val="009C6248"/>
    <w:pPr>
      <w:numPr>
        <w:ilvl w:val="2"/>
        <w:numId w:val="1"/>
      </w:numPr>
      <w:ind w:left="360"/>
    </w:pPr>
    <w:rPr>
      <w:rFonts w:ascii="Calibri" w:hAnsi="Calibri" w:cs="Times New Roman"/>
    </w:rPr>
  </w:style>
  <w:style w:type="paragraph" w:customStyle="1" w:styleId="MMTopic4">
    <w:name w:val="MM Topic 4"/>
    <w:basedOn w:val="4"/>
    <w:rsid w:val="009C6248"/>
    <w:pPr>
      <w:numPr>
        <w:ilvl w:val="3"/>
        <w:numId w:val="1"/>
      </w:numPr>
      <w:ind w:left="540"/>
    </w:pPr>
    <w:rPr>
      <w:rFonts w:cs="Times New Roman"/>
    </w:rPr>
  </w:style>
  <w:style w:type="table" w:customStyle="1" w:styleId="24">
    <w:name w:val="网格型2"/>
    <w:basedOn w:val="a1"/>
    <w:next w:val="af4"/>
    <w:uiPriority w:val="59"/>
    <w:rsid w:val="009C6248"/>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无列表6"/>
    <w:next w:val="a2"/>
    <w:uiPriority w:val="99"/>
    <w:semiHidden/>
    <w:unhideWhenUsed/>
    <w:rsid w:val="009C6248"/>
  </w:style>
  <w:style w:type="paragraph" w:styleId="afa">
    <w:name w:val="Body Text Indent"/>
    <w:basedOn w:val="a"/>
    <w:link w:val="Char9"/>
    <w:unhideWhenUsed/>
    <w:rsid w:val="009C6248"/>
    <w:pPr>
      <w:spacing w:line="240" w:lineRule="auto"/>
      <w:ind w:left="420"/>
    </w:pPr>
    <w:rPr>
      <w:rFonts w:ascii="宋体" w:hAnsi="宋体" w:cs="Times New Roman"/>
      <w:color w:val="auto"/>
      <w:sz w:val="32"/>
      <w:szCs w:val="24"/>
    </w:rPr>
  </w:style>
  <w:style w:type="character" w:customStyle="1" w:styleId="Char9">
    <w:name w:val="正文文本缩进 Char"/>
    <w:basedOn w:val="a0"/>
    <w:link w:val="afa"/>
    <w:rsid w:val="009C6248"/>
    <w:rPr>
      <w:rFonts w:ascii="宋体" w:hAnsi="宋体"/>
      <w:kern w:val="2"/>
      <w:sz w:val="32"/>
      <w:szCs w:val="24"/>
    </w:rPr>
  </w:style>
  <w:style w:type="character" w:customStyle="1" w:styleId="fontstyle01">
    <w:name w:val="fontstyle01"/>
    <w:basedOn w:val="a0"/>
    <w:rsid w:val="009C6248"/>
    <w:rPr>
      <w:rFonts w:ascii="FZHTK--GBK1-0" w:hAnsi="FZHTK--GBK1-0" w:hint="default"/>
      <w:b w:val="0"/>
      <w:bCs w:val="0"/>
      <w:i w:val="0"/>
      <w:iCs w:val="0"/>
      <w:color w:val="000000"/>
      <w:sz w:val="18"/>
      <w:szCs w:val="18"/>
    </w:rPr>
  </w:style>
  <w:style w:type="table" w:customStyle="1" w:styleId="33">
    <w:name w:val="网格型3"/>
    <w:basedOn w:val="a1"/>
    <w:next w:val="af4"/>
    <w:uiPriority w:val="59"/>
    <w:rsid w:val="009C6248"/>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副标题1"/>
    <w:basedOn w:val="a"/>
    <w:next w:val="a"/>
    <w:uiPriority w:val="11"/>
    <w:qFormat/>
    <w:rsid w:val="009C6248"/>
    <w:pPr>
      <w:spacing w:before="240" w:after="60" w:line="312" w:lineRule="auto"/>
      <w:jc w:val="center"/>
      <w:outlineLvl w:val="1"/>
    </w:pPr>
    <w:rPr>
      <w:rFonts w:ascii="Cambria" w:hAnsi="Cambria" w:cs="Times New Roman"/>
      <w:b/>
      <w:bCs/>
      <w:color w:val="auto"/>
      <w:kern w:val="28"/>
      <w:sz w:val="32"/>
      <w:szCs w:val="32"/>
    </w:rPr>
  </w:style>
  <w:style w:type="character" w:customStyle="1" w:styleId="Chara">
    <w:name w:val="副标题 Char"/>
    <w:basedOn w:val="a0"/>
    <w:link w:val="afb"/>
    <w:uiPriority w:val="11"/>
    <w:rsid w:val="009C6248"/>
    <w:rPr>
      <w:rFonts w:ascii="Cambria" w:hAnsi="Cambria"/>
      <w:b/>
      <w:bCs/>
      <w:kern w:val="28"/>
      <w:sz w:val="32"/>
      <w:szCs w:val="32"/>
    </w:rPr>
  </w:style>
  <w:style w:type="paragraph" w:styleId="afb">
    <w:name w:val="Subtitle"/>
    <w:basedOn w:val="a"/>
    <w:next w:val="a"/>
    <w:link w:val="Chara"/>
    <w:uiPriority w:val="11"/>
    <w:qFormat/>
    <w:rsid w:val="009C6248"/>
    <w:pPr>
      <w:spacing w:before="240" w:after="60" w:line="312" w:lineRule="auto"/>
      <w:jc w:val="center"/>
      <w:outlineLvl w:val="1"/>
    </w:pPr>
    <w:rPr>
      <w:rFonts w:ascii="Cambria" w:hAnsi="Cambria" w:cs="Times New Roman"/>
      <w:b/>
      <w:bCs/>
      <w:color w:val="auto"/>
      <w:kern w:val="28"/>
      <w:sz w:val="32"/>
      <w:szCs w:val="32"/>
    </w:rPr>
  </w:style>
  <w:style w:type="character" w:customStyle="1" w:styleId="Char10">
    <w:name w:val="副标题 Char1"/>
    <w:basedOn w:val="a0"/>
    <w:link w:val="afb"/>
    <w:rsid w:val="009C6248"/>
    <w:rPr>
      <w:rFonts w:asciiTheme="majorHAnsi" w:hAnsiTheme="majorHAnsi" w:cstheme="majorBidi"/>
      <w:b/>
      <w:bCs/>
      <w:color w:val="000000"/>
      <w:kern w:val="28"/>
      <w:sz w:val="32"/>
      <w:szCs w:val="32"/>
    </w:rPr>
  </w:style>
  <w:style w:type="numbering" w:customStyle="1" w:styleId="70">
    <w:name w:val="无列表7"/>
    <w:next w:val="a2"/>
    <w:uiPriority w:val="99"/>
    <w:semiHidden/>
    <w:unhideWhenUsed/>
    <w:rsid w:val="009C6248"/>
  </w:style>
  <w:style w:type="paragraph" w:customStyle="1" w:styleId="Default">
    <w:name w:val="Default"/>
    <w:qFormat/>
    <w:rsid w:val="009C6248"/>
    <w:pPr>
      <w:widowControl w:val="0"/>
      <w:autoSpaceDE w:val="0"/>
      <w:autoSpaceDN w:val="0"/>
      <w:adjustRightInd w:val="0"/>
    </w:pPr>
    <w:rPr>
      <w:color w:val="000000"/>
      <w:sz w:val="24"/>
      <w:szCs w:val="24"/>
    </w:rPr>
  </w:style>
  <w:style w:type="numbering" w:customStyle="1" w:styleId="80">
    <w:name w:val="无列表8"/>
    <w:next w:val="a2"/>
    <w:uiPriority w:val="99"/>
    <w:semiHidden/>
    <w:rsid w:val="009C6248"/>
  </w:style>
  <w:style w:type="paragraph" w:customStyle="1" w:styleId="Charb">
    <w:name w:val="Char"/>
    <w:basedOn w:val="a"/>
    <w:rsid w:val="009C6248"/>
    <w:pPr>
      <w:widowControl/>
      <w:spacing w:after="160" w:line="240" w:lineRule="exact"/>
      <w:jc w:val="left"/>
    </w:pPr>
    <w:rPr>
      <w:rFonts w:ascii="Arial" w:eastAsia="Times New Roman" w:hAnsi="Arial" w:cs="Verdana"/>
      <w:b/>
      <w:color w:val="auto"/>
      <w:kern w:val="0"/>
      <w:szCs w:val="20"/>
      <w:lang w:eastAsia="en-US"/>
    </w:rPr>
  </w:style>
  <w:style w:type="paragraph" w:customStyle="1" w:styleId="Pa12">
    <w:name w:val="Pa12"/>
    <w:basedOn w:val="a"/>
    <w:next w:val="a"/>
    <w:rsid w:val="009C6248"/>
    <w:pPr>
      <w:autoSpaceDE w:val="0"/>
      <w:autoSpaceDN w:val="0"/>
      <w:adjustRightInd w:val="0"/>
      <w:spacing w:line="201" w:lineRule="atLeast"/>
      <w:jc w:val="left"/>
    </w:pPr>
    <w:rPr>
      <w:rFonts w:ascii="Myriad Pro" w:eastAsia="Myriad Pro" w:cs="Times New Roman"/>
      <w:color w:val="auto"/>
      <w:kern w:val="0"/>
      <w:szCs w:val="24"/>
    </w:rPr>
  </w:style>
  <w:style w:type="paragraph" w:customStyle="1" w:styleId="Pa13">
    <w:name w:val="Pa13"/>
    <w:basedOn w:val="a"/>
    <w:next w:val="a"/>
    <w:rsid w:val="009C6248"/>
    <w:pPr>
      <w:autoSpaceDE w:val="0"/>
      <w:autoSpaceDN w:val="0"/>
      <w:adjustRightInd w:val="0"/>
      <w:spacing w:line="201" w:lineRule="atLeast"/>
      <w:jc w:val="left"/>
    </w:pPr>
    <w:rPr>
      <w:rFonts w:ascii="Myriad Pro" w:eastAsia="Myriad Pro" w:cs="Times New Roman"/>
      <w:color w:val="auto"/>
      <w:kern w:val="0"/>
      <w:szCs w:val="24"/>
    </w:rPr>
  </w:style>
  <w:style w:type="character" w:customStyle="1" w:styleId="apple-style-span">
    <w:name w:val="apple-style-span"/>
    <w:basedOn w:val="a0"/>
    <w:rsid w:val="009C6248"/>
  </w:style>
  <w:style w:type="table" w:customStyle="1" w:styleId="111">
    <w:name w:val="网格型11"/>
    <w:basedOn w:val="a1"/>
    <w:next w:val="af4"/>
    <w:rsid w:val="009C62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9C6248"/>
    <w:pPr>
      <w:spacing w:line="240" w:lineRule="auto"/>
      <w:ind w:leftChars="600" w:left="1260"/>
    </w:pPr>
    <w:rPr>
      <w:rFonts w:ascii="Calibri" w:hAnsi="Calibri" w:cs="Times New Roman"/>
      <w:color w:val="auto"/>
      <w:sz w:val="21"/>
    </w:rPr>
  </w:style>
  <w:style w:type="paragraph" w:styleId="51">
    <w:name w:val="toc 5"/>
    <w:basedOn w:val="a"/>
    <w:next w:val="a"/>
    <w:autoRedefine/>
    <w:uiPriority w:val="39"/>
    <w:unhideWhenUsed/>
    <w:rsid w:val="009C6248"/>
    <w:pPr>
      <w:spacing w:line="240" w:lineRule="auto"/>
      <w:ind w:leftChars="800" w:left="1680"/>
    </w:pPr>
    <w:rPr>
      <w:rFonts w:ascii="Calibri" w:hAnsi="Calibri" w:cs="Times New Roman"/>
      <w:color w:val="auto"/>
      <w:sz w:val="21"/>
    </w:rPr>
  </w:style>
  <w:style w:type="paragraph" w:styleId="61">
    <w:name w:val="toc 6"/>
    <w:basedOn w:val="a"/>
    <w:next w:val="a"/>
    <w:autoRedefine/>
    <w:uiPriority w:val="39"/>
    <w:unhideWhenUsed/>
    <w:rsid w:val="009C6248"/>
    <w:pPr>
      <w:spacing w:line="240" w:lineRule="auto"/>
      <w:ind w:leftChars="1000" w:left="2100"/>
    </w:pPr>
    <w:rPr>
      <w:rFonts w:ascii="Calibri" w:hAnsi="Calibri" w:cs="Times New Roman"/>
      <w:color w:val="auto"/>
      <w:sz w:val="21"/>
    </w:rPr>
  </w:style>
  <w:style w:type="paragraph" w:styleId="71">
    <w:name w:val="toc 7"/>
    <w:basedOn w:val="a"/>
    <w:next w:val="a"/>
    <w:autoRedefine/>
    <w:uiPriority w:val="39"/>
    <w:unhideWhenUsed/>
    <w:rsid w:val="009C6248"/>
    <w:pPr>
      <w:spacing w:line="240" w:lineRule="auto"/>
      <w:ind w:leftChars="1200" w:left="2520"/>
    </w:pPr>
    <w:rPr>
      <w:rFonts w:ascii="Calibri" w:hAnsi="Calibri" w:cs="Times New Roman"/>
      <w:color w:val="auto"/>
      <w:sz w:val="21"/>
    </w:rPr>
  </w:style>
  <w:style w:type="paragraph" w:styleId="81">
    <w:name w:val="toc 8"/>
    <w:basedOn w:val="a"/>
    <w:next w:val="a"/>
    <w:autoRedefine/>
    <w:uiPriority w:val="39"/>
    <w:unhideWhenUsed/>
    <w:rsid w:val="009C6248"/>
    <w:pPr>
      <w:spacing w:line="240" w:lineRule="auto"/>
      <w:ind w:leftChars="1400" w:left="2940"/>
    </w:pPr>
    <w:rPr>
      <w:rFonts w:ascii="Calibri" w:hAnsi="Calibri" w:cs="Times New Roman"/>
      <w:color w:val="auto"/>
      <w:sz w:val="21"/>
    </w:rPr>
  </w:style>
  <w:style w:type="paragraph" w:styleId="90">
    <w:name w:val="toc 9"/>
    <w:basedOn w:val="a"/>
    <w:next w:val="a"/>
    <w:autoRedefine/>
    <w:uiPriority w:val="39"/>
    <w:unhideWhenUsed/>
    <w:rsid w:val="009C6248"/>
    <w:pPr>
      <w:spacing w:line="240" w:lineRule="auto"/>
      <w:ind w:leftChars="1600" w:left="3360"/>
    </w:pPr>
    <w:rPr>
      <w:rFonts w:ascii="Calibri" w:hAnsi="Calibri" w:cs="Times New Roman"/>
      <w:color w:val="auto"/>
      <w:sz w:val="21"/>
    </w:rPr>
  </w:style>
  <w:style w:type="numbering" w:customStyle="1" w:styleId="91">
    <w:name w:val="无列表9"/>
    <w:next w:val="a2"/>
    <w:uiPriority w:val="99"/>
    <w:semiHidden/>
    <w:unhideWhenUsed/>
    <w:rsid w:val="009C6248"/>
  </w:style>
  <w:style w:type="numbering" w:customStyle="1" w:styleId="100">
    <w:name w:val="无列表10"/>
    <w:next w:val="a2"/>
    <w:uiPriority w:val="99"/>
    <w:semiHidden/>
    <w:unhideWhenUsed/>
    <w:rsid w:val="009C62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2.bin"/><Relationship Id="rId47" Type="http://schemas.openxmlformats.org/officeDocument/2006/relationships/image" Target="media/image17.wmf"/><Relationship Id="rId50" Type="http://schemas.openxmlformats.org/officeDocument/2006/relationships/oleObject" Target="embeddings/oleObject26.bin"/><Relationship Id="rId55" Type="http://schemas.openxmlformats.org/officeDocument/2006/relationships/image" Target="media/image21.wmf"/><Relationship Id="rId63" Type="http://schemas.openxmlformats.org/officeDocument/2006/relationships/oleObject" Target="embeddings/oleObject33.bin"/><Relationship Id="rId68" Type="http://schemas.openxmlformats.org/officeDocument/2006/relationships/image" Target="media/image26.wmf"/><Relationship Id="rId76" Type="http://schemas.openxmlformats.org/officeDocument/2006/relationships/image" Target="media/image30.wmf"/><Relationship Id="rId8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30.bin"/><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oleObject" Target="embeddings/oleObject43.bin"/><Relationship Id="rId5" Type="http://schemas.openxmlformats.org/officeDocument/2006/relationships/footnotes" Target="footnotes.xml"/><Relationship Id="rId61" Type="http://schemas.openxmlformats.org/officeDocument/2006/relationships/image" Target="media/image24.wmf"/><Relationship Id="rId82" Type="http://schemas.openxmlformats.org/officeDocument/2006/relationships/image" Target="media/image31.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5.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oleObject" Target="embeddings/oleObject41.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image" Target="media/image28.wmf"/><Relationship Id="rId80" Type="http://schemas.openxmlformats.org/officeDocument/2006/relationships/oleObject" Target="embeddings/oleObject44.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oleObject" Target="embeddings/oleObject24.bin"/><Relationship Id="rId59" Type="http://schemas.openxmlformats.org/officeDocument/2006/relationships/image" Target="media/image23.wmf"/><Relationship Id="rId67" Type="http://schemas.openxmlformats.org/officeDocument/2006/relationships/oleObject" Target="embeddings/oleObject36.bin"/><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image" Target="media/image27.wmf"/><Relationship Id="rId75" Type="http://schemas.openxmlformats.org/officeDocument/2006/relationships/oleObject" Target="embeddings/oleObject40.bin"/><Relationship Id="rId83"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5.bin"/></Relationships>
</file>

<file path=word/_rels/footnotes.xml.rels><?xml version="1.0" encoding="UTF-8" standalone="yes"?>
<Relationships xmlns="http://schemas.openxmlformats.org/package/2006/relationships"><Relationship Id="rId1" Type="http://schemas.openxmlformats.org/officeDocument/2006/relationships/hyperlink" Target="http://xueshu.baidu.com/usercenter/data/journal?cmd=jump&amp;wd=journaluri%3A%281c8ccb38fc2c8bc6%29%20%E3%80%8AGrowth%20and%20Change%E3%80%8B&amp;tn=SE_baiduxueshu_c1gjeupa&amp;ie=utf-8&amp;sc_f_para=sc_hilight%3Dpublish&amp;sort=sc_cite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2836</Words>
  <Characters>16168</Characters>
  <Application>Microsoft Office Word</Application>
  <DocSecurity>0</DocSecurity>
  <Lines>134</Lines>
  <Paragraphs>37</Paragraphs>
  <ScaleCrop>false</ScaleCrop>
  <Company/>
  <LinksUpToDate>false</LinksUpToDate>
  <CharactersWithSpaces>18967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李文斌</dc:creator>
  <cp:keywords/>
  <dc:description/>
  <cp:lastModifiedBy>李文斌</cp:lastModifiedBy>
  <cp:revision>1</cp:revision>
  <dcterms:created xsi:type="dcterms:W3CDTF">2017-11-02T06:25:00Z</dcterms:created>
  <dcterms:modified xsi:type="dcterms:W3CDTF">2017-11-02T06:25:00Z</dcterms:modified>
</cp:coreProperties>
</file>